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7056B" w14:textId="77777777" w:rsidR="00684EC2" w:rsidRDefault="00684EC2" w:rsidP="00BE45E7">
      <w:pPr>
        <w:pStyle w:val="Figure"/>
        <w:jc w:val="both"/>
      </w:pPr>
    </w:p>
    <w:p w14:paraId="34A7D7AD" w14:textId="77777777" w:rsidR="00684EC2" w:rsidRDefault="00684EC2" w:rsidP="00BE45E7">
      <w:pPr>
        <w:pStyle w:val="TableSpacing"/>
        <w:jc w:val="both"/>
      </w:pPr>
    </w:p>
    <w:p w14:paraId="2609E0CA" w14:textId="4F730462" w:rsidR="00597FD9" w:rsidRDefault="009F0EB6" w:rsidP="00BE45E7">
      <w:pPr>
        <w:pStyle w:val="DSTOC1-0"/>
        <w:jc w:val="both"/>
        <w:rPr>
          <w:noProof/>
        </w:rPr>
      </w:pPr>
      <w:r w:rsidRPr="0089168C">
        <w:rPr>
          <w:noProof/>
          <w:lang w:eastAsia="ko-KR"/>
        </w:rPr>
        <w:drawing>
          <wp:inline distT="0" distB="0" distL="0" distR="0" wp14:anchorId="04D72E37" wp14:editId="4925EFF2">
            <wp:extent cx="5029200" cy="1447800"/>
            <wp:effectExtent l="0" t="0" r="0" b="0"/>
            <wp:docPr id="1" name="Picture 3"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64017029" w14:textId="77777777" w:rsidR="00684EC2" w:rsidRDefault="00597FD9" w:rsidP="00BE45E7">
      <w:pPr>
        <w:pStyle w:val="DSTOC1-0"/>
        <w:jc w:val="both"/>
      </w:pPr>
      <w:r>
        <w:t xml:space="preserve">Guide for System Center 2012 </w:t>
      </w:r>
      <w:r w:rsidR="00DE1487">
        <w:t xml:space="preserve">R2 </w:t>
      </w:r>
      <w:r>
        <w:t xml:space="preserve">Monitoring Pack for </w:t>
      </w:r>
      <w:r w:rsidR="002F2BC8">
        <w:t xml:space="preserve">Multi-tenant </w:t>
      </w:r>
      <w:r>
        <w:t>Remote Access</w:t>
      </w:r>
    </w:p>
    <w:p w14:paraId="2638B960" w14:textId="77777777" w:rsidR="00684EC2" w:rsidRDefault="00684EC2" w:rsidP="00BE45E7">
      <w:pPr>
        <w:pStyle w:val="TextIndented"/>
        <w:ind w:left="0"/>
        <w:jc w:val="both"/>
      </w:pPr>
      <w:r>
        <w:t>Microsoft Corporation</w:t>
      </w:r>
    </w:p>
    <w:p w14:paraId="699453F3" w14:textId="7701551F" w:rsidR="00E72031" w:rsidRDefault="00684EC2" w:rsidP="00936959">
      <w:pPr>
        <w:pStyle w:val="TextIndented"/>
        <w:ind w:hanging="360"/>
        <w:jc w:val="both"/>
      </w:pPr>
      <w:r>
        <w:t xml:space="preserve">Published: </w:t>
      </w:r>
      <w:r w:rsidR="002F2BC8">
        <w:t>October</w:t>
      </w:r>
      <w:r w:rsidR="000E3428">
        <w:t xml:space="preserve"> </w:t>
      </w:r>
      <w:r>
        <w:t>201</w:t>
      </w:r>
      <w:r w:rsidR="00DE1487">
        <w:t>3</w:t>
      </w:r>
      <w:r w:rsidR="00136009">
        <w:t xml:space="preserve"> </w:t>
      </w:r>
    </w:p>
    <w:p w14:paraId="66A946F5" w14:textId="77777777" w:rsidR="00772C68" w:rsidRDefault="00772C68" w:rsidP="00BE45E7">
      <w:pPr>
        <w:jc w:val="both"/>
      </w:pPr>
      <w:r>
        <w:t xml:space="preserve">Send suggestions and comments about this document to </w:t>
      </w:r>
      <w:hyperlink r:id="rId13" w:history="1">
        <w:r>
          <w:rPr>
            <w:rStyle w:val="Hyperlink"/>
          </w:rPr>
          <w:t>mpgfeed@microsoft.com</w:t>
        </w:r>
      </w:hyperlink>
      <w:r>
        <w:t>. Please include the monitoring pack guide name with your feedback.</w:t>
      </w:r>
    </w:p>
    <w:p w14:paraId="07140212" w14:textId="77777777" w:rsidR="00772C68" w:rsidRDefault="00772C68" w:rsidP="00BE45E7">
      <w:pPr>
        <w:jc w:val="both"/>
      </w:pPr>
      <w:r>
        <w:t xml:space="preserve">We encourage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14:paraId="25A01095" w14:textId="77777777" w:rsidR="00772C68" w:rsidRDefault="00772C68" w:rsidP="00BE45E7">
      <w:pPr>
        <w:pStyle w:val="DSTOC1-0"/>
        <w:jc w:val="both"/>
        <w:sectPr w:rsidR="00772C68" w:rsidSect="005009E7">
          <w:headerReference w:type="even" r:id="rId15"/>
          <w:footerReference w:type="even" r:id="rId16"/>
          <w:pgSz w:w="12240" w:h="15840" w:code="1"/>
          <w:pgMar w:top="1440" w:right="1800" w:bottom="1440" w:left="1800" w:header="1440" w:footer="1440" w:gutter="0"/>
          <w:cols w:space="720"/>
          <w:docGrid w:linePitch="360"/>
        </w:sectPr>
      </w:pPr>
    </w:p>
    <w:p w14:paraId="08A8E5C5" w14:textId="77777777" w:rsidR="00772C68" w:rsidRDefault="00772C68" w:rsidP="00BE45E7">
      <w:pPr>
        <w:pStyle w:val="DSTOC1-0"/>
        <w:jc w:val="both"/>
      </w:pPr>
      <w:r>
        <w:lastRenderedPageBreak/>
        <w:t>Copyright</w:t>
      </w:r>
    </w:p>
    <w:p w14:paraId="52836E89" w14:textId="77777777" w:rsidR="00772C68" w:rsidRDefault="00772C68" w:rsidP="00BE45E7">
      <w:pPr>
        <w:jc w:val="both"/>
      </w:pPr>
      <w:r>
        <w:t>This document is provided "as-is". Information and views expressed in this document, including URL and other Internet Web site references, may change without notice. You bear the risk of using it.</w:t>
      </w:r>
    </w:p>
    <w:p w14:paraId="173471E9" w14:textId="77777777" w:rsidR="00772C68" w:rsidRDefault="00772C68" w:rsidP="00BE45E7">
      <w:pPr>
        <w:jc w:val="both"/>
      </w:pPr>
      <w:r>
        <w:t>Some examples depicted herein are provided for illustration only and are fictitious.  No real association or connection is intended or should be inferred.</w:t>
      </w:r>
    </w:p>
    <w:p w14:paraId="5202BFF3" w14:textId="77777777" w:rsidR="00772C68" w:rsidRDefault="00772C68" w:rsidP="00BE45E7">
      <w:pPr>
        <w:jc w:val="both"/>
      </w:pPr>
      <w:r>
        <w:t>This document does not provide you with any legal rights to any intellectual property in any Microsoft product. You may copy and use this document for your internal, reference purposes. You may modify this document for your internal, reference purposes.</w:t>
      </w:r>
    </w:p>
    <w:p w14:paraId="4E8AB1FB" w14:textId="77777777" w:rsidR="00772C68" w:rsidRDefault="00772C68" w:rsidP="00BE45E7">
      <w:pPr>
        <w:jc w:val="both"/>
      </w:pPr>
      <w:r>
        <w:t>© 2011 Microsoft Corporation. All rights reserved.</w:t>
      </w:r>
    </w:p>
    <w:p w14:paraId="39DAC8D2" w14:textId="77777777" w:rsidR="00772C68" w:rsidRDefault="00772C68" w:rsidP="00BE45E7">
      <w:pPr>
        <w:jc w:val="both"/>
      </w:pPr>
      <w:r>
        <w:t xml:space="preserve">Microsoft, Active Directory, Windows, and Windows Server are trademarks of the Microsoft group of companies. </w:t>
      </w:r>
    </w:p>
    <w:p w14:paraId="1956E394" w14:textId="77777777" w:rsidR="00C356E5" w:rsidRDefault="00772C68" w:rsidP="00BE45E7">
      <w:pPr>
        <w:jc w:val="both"/>
      </w:pPr>
      <w:r>
        <w:t>All other trademarks are property of their respective owners.</w:t>
      </w:r>
    </w:p>
    <w:p w14:paraId="35655C97" w14:textId="77777777" w:rsidR="00C356E5" w:rsidRDefault="00C356E5" w:rsidP="00BE45E7">
      <w:pPr>
        <w:pStyle w:val="DSTOC1-0"/>
        <w:jc w:val="both"/>
      </w:pPr>
    </w:p>
    <w:p w14:paraId="0C9DCCB3" w14:textId="77777777" w:rsidR="00C356E5" w:rsidRDefault="00C356E5" w:rsidP="00BE45E7">
      <w:pPr>
        <w:pStyle w:val="DSTOC1-0"/>
        <w:jc w:val="both"/>
      </w:pPr>
    </w:p>
    <w:p w14:paraId="1CC29937" w14:textId="77777777" w:rsidR="00C356E5" w:rsidRDefault="00C356E5" w:rsidP="00BE45E7">
      <w:pPr>
        <w:pStyle w:val="DSTOC1-0"/>
        <w:jc w:val="both"/>
      </w:pPr>
    </w:p>
    <w:p w14:paraId="707C9092" w14:textId="77777777" w:rsidR="00C356E5" w:rsidRDefault="00C356E5" w:rsidP="00BE45E7">
      <w:pPr>
        <w:pStyle w:val="DSTOC1-0"/>
        <w:jc w:val="both"/>
      </w:pPr>
    </w:p>
    <w:p w14:paraId="75C316B7" w14:textId="77777777" w:rsidR="00C356E5" w:rsidRDefault="00C356E5" w:rsidP="00BE45E7">
      <w:pPr>
        <w:pStyle w:val="DSTOC1-0"/>
        <w:jc w:val="both"/>
      </w:pPr>
    </w:p>
    <w:p w14:paraId="584B570D" w14:textId="77777777" w:rsidR="00C356E5" w:rsidRDefault="00C356E5" w:rsidP="00BE45E7">
      <w:pPr>
        <w:pStyle w:val="DSTOC1-0"/>
        <w:jc w:val="both"/>
      </w:pPr>
    </w:p>
    <w:p w14:paraId="5D576F34" w14:textId="77777777" w:rsidR="00C356E5" w:rsidRDefault="00C356E5" w:rsidP="00BE45E7">
      <w:pPr>
        <w:pStyle w:val="DSTOC1-0"/>
        <w:jc w:val="both"/>
      </w:pPr>
    </w:p>
    <w:p w14:paraId="7E5203CA" w14:textId="77777777" w:rsidR="00C356E5" w:rsidRDefault="00C356E5" w:rsidP="00BE45E7">
      <w:pPr>
        <w:pStyle w:val="DSTOC1-0"/>
        <w:jc w:val="both"/>
        <w:sectPr w:rsidR="00C356E5" w:rsidSect="00684EC2">
          <w:footerReference w:type="default" r:id="rId17"/>
          <w:pgSz w:w="12240" w:h="15840" w:code="1"/>
          <w:pgMar w:top="1440" w:right="1800" w:bottom="1440" w:left="1800" w:header="1440" w:footer="1440" w:gutter="0"/>
          <w:cols w:space="720"/>
          <w:docGrid w:linePitch="360"/>
        </w:sectPr>
      </w:pPr>
    </w:p>
    <w:p w14:paraId="2B685DC9" w14:textId="77777777" w:rsidR="00C356E5" w:rsidRDefault="00C356E5" w:rsidP="00BE45E7">
      <w:pPr>
        <w:pStyle w:val="DSTOC1-0"/>
        <w:jc w:val="both"/>
      </w:pPr>
      <w:r>
        <w:lastRenderedPageBreak/>
        <w:t>Abstract</w:t>
      </w:r>
    </w:p>
    <w:p w14:paraId="5DE2B62B" w14:textId="77777777" w:rsidR="00684EC2" w:rsidRDefault="003A19B1" w:rsidP="00BE45E7">
      <w:pPr>
        <w:jc w:val="both"/>
      </w:pPr>
      <w:r>
        <w:t>Microsoft System Center Monitoring</w:t>
      </w:r>
      <w:r w:rsidR="00684EC2">
        <w:t xml:space="preserve"> Pack </w:t>
      </w:r>
      <w:r>
        <w:t xml:space="preserve">for </w:t>
      </w:r>
      <w:r w:rsidR="00690655">
        <w:t xml:space="preserve">Multi-tenant </w:t>
      </w:r>
      <w:r>
        <w:t>Remote</w:t>
      </w:r>
      <w:r w:rsidR="005802B4">
        <w:t xml:space="preserve"> </w:t>
      </w:r>
      <w:r>
        <w:t>Access</w:t>
      </w:r>
      <w:r w:rsidR="005802B4">
        <w:t xml:space="preserve"> </w:t>
      </w:r>
      <w:r w:rsidR="00684EC2">
        <w:t xml:space="preserve">helps you monitor the health and availability of computers </w:t>
      </w:r>
      <w:r w:rsidR="005802B4">
        <w:t xml:space="preserve">configured for </w:t>
      </w:r>
      <w:r w:rsidR="00690655">
        <w:t xml:space="preserve">Multi-tenant </w:t>
      </w:r>
      <w:r w:rsidR="005802B4">
        <w:t>Remote</w:t>
      </w:r>
      <w:r w:rsidR="001A2403">
        <w:t xml:space="preserve"> </w:t>
      </w:r>
      <w:r w:rsidR="005802B4">
        <w:t xml:space="preserve">Access server role and </w:t>
      </w:r>
      <w:r w:rsidR="00684EC2">
        <w:t>running Windows Server </w:t>
      </w:r>
      <w:r w:rsidR="00C92036">
        <w:t>2012</w:t>
      </w:r>
      <w:r w:rsidR="00753A1C">
        <w:t xml:space="preserve"> R2</w:t>
      </w:r>
      <w:r w:rsidR="00684EC2">
        <w:t xml:space="preserve">. This guide describes how to install the </w:t>
      </w:r>
      <w:r w:rsidR="001A2403">
        <w:t xml:space="preserve">System Center Monitoring Pack for </w:t>
      </w:r>
      <w:r w:rsidR="00690655">
        <w:t xml:space="preserve">Multi-tenant </w:t>
      </w:r>
      <w:r w:rsidR="001A2403">
        <w:t>Remote Access</w:t>
      </w:r>
      <w:r w:rsidR="00684EC2">
        <w:t xml:space="preserve"> in Microsoft® System Center Operations Manager 20</w:t>
      </w:r>
      <w:r w:rsidR="00151672">
        <w:t>12</w:t>
      </w:r>
      <w:r w:rsidR="0098518B">
        <w:t xml:space="preserve"> R2</w:t>
      </w:r>
      <w:r w:rsidR="00684EC2">
        <w:t>(Operations Manager 20</w:t>
      </w:r>
      <w:r w:rsidR="00151672">
        <w:t>12</w:t>
      </w:r>
      <w:r w:rsidR="0098518B">
        <w:t xml:space="preserve"> R2</w:t>
      </w:r>
      <w:r w:rsidR="00684EC2">
        <w:t>).</w:t>
      </w:r>
    </w:p>
    <w:p w14:paraId="7CFEA8D5" w14:textId="57EC34CB" w:rsidR="00A053DD" w:rsidRDefault="00684EC2" w:rsidP="00F1270D">
      <w:pPr>
        <w:jc w:val="both"/>
      </w:pPr>
      <w:r>
        <w:t>The information that is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14:paraId="2275F6B5" w14:textId="77777777" w:rsidR="00A053DD" w:rsidRDefault="00A053DD">
      <w:pPr>
        <w:spacing w:before="0" w:after="0" w:line="240" w:lineRule="auto"/>
        <w:rPr>
          <w:b/>
          <w:bCs/>
          <w:sz w:val="40"/>
          <w:szCs w:val="40"/>
        </w:rPr>
      </w:pPr>
      <w:r>
        <w:br w:type="page"/>
      </w:r>
    </w:p>
    <w:p w14:paraId="4FDE3845" w14:textId="509FEDE3" w:rsidR="00684EC2" w:rsidRDefault="00684EC2" w:rsidP="00BE45E7">
      <w:pPr>
        <w:pStyle w:val="DSTOC1-0"/>
        <w:jc w:val="both"/>
      </w:pPr>
      <w:r>
        <w:lastRenderedPageBreak/>
        <w:t>Contents</w:t>
      </w:r>
    </w:p>
    <w:p w14:paraId="41B29037" w14:textId="77777777" w:rsidR="004D1230" w:rsidRDefault="00684EC2">
      <w:pPr>
        <w:pStyle w:val="TOC1"/>
        <w:tabs>
          <w:tab w:val="right" w:leader="dot" w:pos="8630"/>
        </w:tabs>
        <w:rPr>
          <w:rFonts w:asciiTheme="minorHAnsi" w:eastAsiaTheme="minorEastAsia" w:hAnsiTheme="minorHAnsi" w:cstheme="minorBidi"/>
          <w:noProof/>
          <w:kern w:val="0"/>
          <w:sz w:val="22"/>
          <w:szCs w:val="22"/>
          <w:lang w:eastAsia="ko-KR"/>
        </w:rPr>
      </w:pPr>
      <w:r>
        <w:fldChar w:fldCharType="begin"/>
      </w:r>
      <w:r>
        <w:instrText xml:space="preserve"> TOC \o "1-5" \h </w:instrText>
      </w:r>
      <w:r>
        <w:fldChar w:fldCharType="separate"/>
      </w:r>
      <w:hyperlink w:anchor="_Toc381635103" w:history="1">
        <w:r w:rsidR="004D1230" w:rsidRPr="00977C90">
          <w:rPr>
            <w:rStyle w:val="Hyperlink"/>
            <w:noProof/>
          </w:rPr>
          <w:t>Guide for System Center Monitoring Pack for Multi-tenant Remote Access</w:t>
        </w:r>
        <w:r w:rsidR="004D1230">
          <w:rPr>
            <w:noProof/>
          </w:rPr>
          <w:tab/>
        </w:r>
        <w:r w:rsidR="004D1230">
          <w:rPr>
            <w:noProof/>
          </w:rPr>
          <w:fldChar w:fldCharType="begin"/>
        </w:r>
        <w:r w:rsidR="004D1230">
          <w:rPr>
            <w:noProof/>
          </w:rPr>
          <w:instrText xml:space="preserve"> PAGEREF _Toc381635103 \h </w:instrText>
        </w:r>
        <w:r w:rsidR="004D1230">
          <w:rPr>
            <w:noProof/>
          </w:rPr>
        </w:r>
        <w:r w:rsidR="004D1230">
          <w:rPr>
            <w:noProof/>
          </w:rPr>
          <w:fldChar w:fldCharType="separate"/>
        </w:r>
        <w:r w:rsidR="004D1230">
          <w:rPr>
            <w:noProof/>
          </w:rPr>
          <w:t>5</w:t>
        </w:r>
        <w:r w:rsidR="004D1230">
          <w:rPr>
            <w:noProof/>
          </w:rPr>
          <w:fldChar w:fldCharType="end"/>
        </w:r>
      </w:hyperlink>
    </w:p>
    <w:p w14:paraId="7A536A70"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04" w:history="1">
        <w:r w:rsidRPr="00977C90">
          <w:rPr>
            <w:rStyle w:val="Hyperlink"/>
            <w:noProof/>
          </w:rPr>
          <w:t>Guide History</w:t>
        </w:r>
        <w:r>
          <w:rPr>
            <w:noProof/>
          </w:rPr>
          <w:tab/>
        </w:r>
        <w:r>
          <w:rPr>
            <w:noProof/>
          </w:rPr>
          <w:fldChar w:fldCharType="begin"/>
        </w:r>
        <w:r>
          <w:rPr>
            <w:noProof/>
          </w:rPr>
          <w:instrText xml:space="preserve"> PAGEREF _Toc381635104 \h </w:instrText>
        </w:r>
        <w:r>
          <w:rPr>
            <w:noProof/>
          </w:rPr>
        </w:r>
        <w:r>
          <w:rPr>
            <w:noProof/>
          </w:rPr>
          <w:fldChar w:fldCharType="separate"/>
        </w:r>
        <w:r>
          <w:rPr>
            <w:noProof/>
          </w:rPr>
          <w:t>5</w:t>
        </w:r>
        <w:r>
          <w:rPr>
            <w:noProof/>
          </w:rPr>
          <w:fldChar w:fldCharType="end"/>
        </w:r>
      </w:hyperlink>
    </w:p>
    <w:p w14:paraId="6D27506F"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05" w:history="1">
        <w:r w:rsidRPr="00977C90">
          <w:rPr>
            <w:rStyle w:val="Hyperlink"/>
            <w:noProof/>
          </w:rPr>
          <w:t>Supported Configurations</w:t>
        </w:r>
        <w:r>
          <w:rPr>
            <w:noProof/>
          </w:rPr>
          <w:tab/>
        </w:r>
        <w:r>
          <w:rPr>
            <w:noProof/>
          </w:rPr>
          <w:fldChar w:fldCharType="begin"/>
        </w:r>
        <w:r>
          <w:rPr>
            <w:noProof/>
          </w:rPr>
          <w:instrText xml:space="preserve"> PAGEREF _Toc381635105 \h </w:instrText>
        </w:r>
        <w:r>
          <w:rPr>
            <w:noProof/>
          </w:rPr>
        </w:r>
        <w:r>
          <w:rPr>
            <w:noProof/>
          </w:rPr>
          <w:fldChar w:fldCharType="separate"/>
        </w:r>
        <w:r>
          <w:rPr>
            <w:noProof/>
          </w:rPr>
          <w:t>5</w:t>
        </w:r>
        <w:r>
          <w:rPr>
            <w:noProof/>
          </w:rPr>
          <w:fldChar w:fldCharType="end"/>
        </w:r>
      </w:hyperlink>
    </w:p>
    <w:p w14:paraId="18459502"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06" w:history="1">
        <w:r w:rsidRPr="00977C90">
          <w:rPr>
            <w:rStyle w:val="Hyperlink"/>
            <w:noProof/>
          </w:rPr>
          <w:t>Files in this Monitoring Pack</w:t>
        </w:r>
        <w:r>
          <w:rPr>
            <w:noProof/>
          </w:rPr>
          <w:tab/>
        </w:r>
        <w:r>
          <w:rPr>
            <w:noProof/>
          </w:rPr>
          <w:fldChar w:fldCharType="begin"/>
        </w:r>
        <w:r>
          <w:rPr>
            <w:noProof/>
          </w:rPr>
          <w:instrText xml:space="preserve"> PAGEREF _Toc381635106 \h </w:instrText>
        </w:r>
        <w:r>
          <w:rPr>
            <w:noProof/>
          </w:rPr>
        </w:r>
        <w:r>
          <w:rPr>
            <w:noProof/>
          </w:rPr>
          <w:fldChar w:fldCharType="separate"/>
        </w:r>
        <w:r>
          <w:rPr>
            <w:noProof/>
          </w:rPr>
          <w:t>5</w:t>
        </w:r>
        <w:r>
          <w:rPr>
            <w:noProof/>
          </w:rPr>
          <w:fldChar w:fldCharType="end"/>
        </w:r>
      </w:hyperlink>
    </w:p>
    <w:p w14:paraId="407229BF"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07" w:history="1">
        <w:r w:rsidRPr="00977C90">
          <w:rPr>
            <w:rStyle w:val="Hyperlink"/>
            <w:noProof/>
          </w:rPr>
          <w:t>Monitoring Pack Purpose</w:t>
        </w:r>
        <w:r>
          <w:rPr>
            <w:noProof/>
          </w:rPr>
          <w:tab/>
        </w:r>
        <w:r>
          <w:rPr>
            <w:noProof/>
          </w:rPr>
          <w:fldChar w:fldCharType="begin"/>
        </w:r>
        <w:r>
          <w:rPr>
            <w:noProof/>
          </w:rPr>
          <w:instrText xml:space="preserve"> PAGEREF _Toc381635107 \h </w:instrText>
        </w:r>
        <w:r>
          <w:rPr>
            <w:noProof/>
          </w:rPr>
        </w:r>
        <w:r>
          <w:rPr>
            <w:noProof/>
          </w:rPr>
          <w:fldChar w:fldCharType="separate"/>
        </w:r>
        <w:r>
          <w:rPr>
            <w:noProof/>
          </w:rPr>
          <w:t>5</w:t>
        </w:r>
        <w:r>
          <w:rPr>
            <w:noProof/>
          </w:rPr>
          <w:fldChar w:fldCharType="end"/>
        </w:r>
      </w:hyperlink>
    </w:p>
    <w:p w14:paraId="76B84AD1"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08" w:history="1">
        <w:r w:rsidRPr="00977C90">
          <w:rPr>
            <w:rStyle w:val="Hyperlink"/>
            <w:noProof/>
          </w:rPr>
          <w:t>Getting the Latest Management Pack and Documentation</w:t>
        </w:r>
        <w:r>
          <w:rPr>
            <w:noProof/>
          </w:rPr>
          <w:tab/>
        </w:r>
        <w:r>
          <w:rPr>
            <w:noProof/>
          </w:rPr>
          <w:fldChar w:fldCharType="begin"/>
        </w:r>
        <w:r>
          <w:rPr>
            <w:noProof/>
          </w:rPr>
          <w:instrText xml:space="preserve"> PAGEREF _Toc381635108 \h </w:instrText>
        </w:r>
        <w:r>
          <w:rPr>
            <w:noProof/>
          </w:rPr>
        </w:r>
        <w:r>
          <w:rPr>
            <w:noProof/>
          </w:rPr>
          <w:fldChar w:fldCharType="separate"/>
        </w:r>
        <w:r>
          <w:rPr>
            <w:noProof/>
          </w:rPr>
          <w:t>6</w:t>
        </w:r>
        <w:r>
          <w:rPr>
            <w:noProof/>
          </w:rPr>
          <w:fldChar w:fldCharType="end"/>
        </w:r>
      </w:hyperlink>
    </w:p>
    <w:p w14:paraId="171B2A3E"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09" w:history="1">
        <w:r w:rsidRPr="00977C90">
          <w:rPr>
            <w:rStyle w:val="Hyperlink"/>
            <w:noProof/>
          </w:rPr>
          <w:t>Pre-requisites for importing Routing and Remote Access Service Management Pack</w:t>
        </w:r>
        <w:r>
          <w:rPr>
            <w:noProof/>
          </w:rPr>
          <w:tab/>
        </w:r>
        <w:r>
          <w:rPr>
            <w:noProof/>
          </w:rPr>
          <w:fldChar w:fldCharType="begin"/>
        </w:r>
        <w:r>
          <w:rPr>
            <w:noProof/>
          </w:rPr>
          <w:instrText xml:space="preserve"> PAGEREF _Toc381635109 \h </w:instrText>
        </w:r>
        <w:r>
          <w:rPr>
            <w:noProof/>
          </w:rPr>
        </w:r>
        <w:r>
          <w:rPr>
            <w:noProof/>
          </w:rPr>
          <w:fldChar w:fldCharType="separate"/>
        </w:r>
        <w:r>
          <w:rPr>
            <w:noProof/>
          </w:rPr>
          <w:t>6</w:t>
        </w:r>
        <w:r>
          <w:rPr>
            <w:noProof/>
          </w:rPr>
          <w:fldChar w:fldCharType="end"/>
        </w:r>
      </w:hyperlink>
    </w:p>
    <w:p w14:paraId="083038CF"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10" w:history="1">
        <w:r w:rsidRPr="00977C90">
          <w:rPr>
            <w:rStyle w:val="Hyperlink"/>
            <w:noProof/>
          </w:rPr>
          <w:t>How to Import the Routing and Remote Access Service Management Pack</w:t>
        </w:r>
        <w:r>
          <w:rPr>
            <w:noProof/>
          </w:rPr>
          <w:tab/>
        </w:r>
        <w:r>
          <w:rPr>
            <w:noProof/>
          </w:rPr>
          <w:fldChar w:fldCharType="begin"/>
        </w:r>
        <w:r>
          <w:rPr>
            <w:noProof/>
          </w:rPr>
          <w:instrText xml:space="preserve"> PAGEREF _Toc381635110 \h </w:instrText>
        </w:r>
        <w:r>
          <w:rPr>
            <w:noProof/>
          </w:rPr>
        </w:r>
        <w:r>
          <w:rPr>
            <w:noProof/>
          </w:rPr>
          <w:fldChar w:fldCharType="separate"/>
        </w:r>
        <w:r>
          <w:rPr>
            <w:noProof/>
          </w:rPr>
          <w:t>6</w:t>
        </w:r>
        <w:r>
          <w:rPr>
            <w:noProof/>
          </w:rPr>
          <w:fldChar w:fldCharType="end"/>
        </w:r>
      </w:hyperlink>
    </w:p>
    <w:p w14:paraId="3D001E16"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11" w:history="1">
        <w:r w:rsidRPr="00977C90">
          <w:rPr>
            <w:rStyle w:val="Hyperlink"/>
            <w:noProof/>
          </w:rPr>
          <w:t>Create a New Management Pack for Customizations</w:t>
        </w:r>
        <w:r>
          <w:rPr>
            <w:noProof/>
          </w:rPr>
          <w:tab/>
        </w:r>
        <w:r>
          <w:rPr>
            <w:noProof/>
          </w:rPr>
          <w:fldChar w:fldCharType="begin"/>
        </w:r>
        <w:r>
          <w:rPr>
            <w:noProof/>
          </w:rPr>
          <w:instrText xml:space="preserve"> PAGEREF _Toc381635111 \h </w:instrText>
        </w:r>
        <w:r>
          <w:rPr>
            <w:noProof/>
          </w:rPr>
        </w:r>
        <w:r>
          <w:rPr>
            <w:noProof/>
          </w:rPr>
          <w:fldChar w:fldCharType="separate"/>
        </w:r>
        <w:r>
          <w:rPr>
            <w:noProof/>
          </w:rPr>
          <w:t>6</w:t>
        </w:r>
        <w:r>
          <w:rPr>
            <w:noProof/>
          </w:rPr>
          <w:fldChar w:fldCharType="end"/>
        </w:r>
      </w:hyperlink>
    </w:p>
    <w:p w14:paraId="488F175F"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12" w:history="1">
        <w:r w:rsidRPr="00977C90">
          <w:rPr>
            <w:rStyle w:val="Hyperlink"/>
            <w:noProof/>
          </w:rPr>
          <w:t>Security Considerations</w:t>
        </w:r>
        <w:r>
          <w:rPr>
            <w:noProof/>
          </w:rPr>
          <w:tab/>
        </w:r>
        <w:r>
          <w:rPr>
            <w:noProof/>
          </w:rPr>
          <w:fldChar w:fldCharType="begin"/>
        </w:r>
        <w:r>
          <w:rPr>
            <w:noProof/>
          </w:rPr>
          <w:instrText xml:space="preserve"> PAGEREF _Toc381635112 \h </w:instrText>
        </w:r>
        <w:r>
          <w:rPr>
            <w:noProof/>
          </w:rPr>
        </w:r>
        <w:r>
          <w:rPr>
            <w:noProof/>
          </w:rPr>
          <w:fldChar w:fldCharType="separate"/>
        </w:r>
        <w:r>
          <w:rPr>
            <w:noProof/>
          </w:rPr>
          <w:t>7</w:t>
        </w:r>
        <w:r>
          <w:rPr>
            <w:noProof/>
          </w:rPr>
          <w:fldChar w:fldCharType="end"/>
        </w:r>
      </w:hyperlink>
    </w:p>
    <w:p w14:paraId="34806823"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13" w:history="1">
        <w:r w:rsidRPr="00977C90">
          <w:rPr>
            <w:rStyle w:val="Hyperlink"/>
            <w:noProof/>
          </w:rPr>
          <w:t>Discovered Objects</w:t>
        </w:r>
        <w:r>
          <w:rPr>
            <w:noProof/>
          </w:rPr>
          <w:tab/>
        </w:r>
        <w:r>
          <w:rPr>
            <w:noProof/>
          </w:rPr>
          <w:fldChar w:fldCharType="begin"/>
        </w:r>
        <w:r>
          <w:rPr>
            <w:noProof/>
          </w:rPr>
          <w:instrText xml:space="preserve"> PAGEREF _Toc381635113 \h </w:instrText>
        </w:r>
        <w:r>
          <w:rPr>
            <w:noProof/>
          </w:rPr>
        </w:r>
        <w:r>
          <w:rPr>
            <w:noProof/>
          </w:rPr>
          <w:fldChar w:fldCharType="separate"/>
        </w:r>
        <w:r>
          <w:rPr>
            <w:noProof/>
          </w:rPr>
          <w:t>7</w:t>
        </w:r>
        <w:r>
          <w:rPr>
            <w:noProof/>
          </w:rPr>
          <w:fldChar w:fldCharType="end"/>
        </w:r>
      </w:hyperlink>
    </w:p>
    <w:p w14:paraId="3D27CB46"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14" w:history="1">
        <w:r w:rsidRPr="00977C90">
          <w:rPr>
            <w:rStyle w:val="Hyperlink"/>
            <w:noProof/>
          </w:rPr>
          <w:t>How Health Rolls Up</w:t>
        </w:r>
        <w:r>
          <w:rPr>
            <w:noProof/>
          </w:rPr>
          <w:tab/>
        </w:r>
        <w:r>
          <w:rPr>
            <w:noProof/>
          </w:rPr>
          <w:fldChar w:fldCharType="begin"/>
        </w:r>
        <w:r>
          <w:rPr>
            <w:noProof/>
          </w:rPr>
          <w:instrText xml:space="preserve"> PAGEREF _Toc381635114 \h </w:instrText>
        </w:r>
        <w:r>
          <w:rPr>
            <w:noProof/>
          </w:rPr>
        </w:r>
        <w:r>
          <w:rPr>
            <w:noProof/>
          </w:rPr>
          <w:fldChar w:fldCharType="separate"/>
        </w:r>
        <w:r>
          <w:rPr>
            <w:noProof/>
          </w:rPr>
          <w:t>8</w:t>
        </w:r>
        <w:r>
          <w:rPr>
            <w:noProof/>
          </w:rPr>
          <w:fldChar w:fldCharType="end"/>
        </w:r>
      </w:hyperlink>
    </w:p>
    <w:p w14:paraId="3AAE1DFD" w14:textId="77777777" w:rsidR="004D1230" w:rsidRDefault="004D1230">
      <w:pPr>
        <w:pStyle w:val="TOC2"/>
        <w:tabs>
          <w:tab w:val="right" w:leader="dot" w:pos="8630"/>
        </w:tabs>
        <w:rPr>
          <w:rFonts w:asciiTheme="minorHAnsi" w:eastAsiaTheme="minorEastAsia" w:hAnsiTheme="minorHAnsi" w:cstheme="minorBidi"/>
          <w:noProof/>
          <w:kern w:val="0"/>
          <w:sz w:val="22"/>
          <w:szCs w:val="22"/>
          <w:lang w:eastAsia="ko-KR"/>
        </w:rPr>
      </w:pPr>
      <w:hyperlink w:anchor="_Toc381635115" w:history="1">
        <w:r w:rsidRPr="00977C90">
          <w:rPr>
            <w:rStyle w:val="Hyperlink"/>
            <w:noProof/>
          </w:rPr>
          <w:t>Monitoring</w:t>
        </w:r>
        <w:r>
          <w:rPr>
            <w:noProof/>
          </w:rPr>
          <w:tab/>
        </w:r>
        <w:r>
          <w:rPr>
            <w:noProof/>
          </w:rPr>
          <w:fldChar w:fldCharType="begin"/>
        </w:r>
        <w:r>
          <w:rPr>
            <w:noProof/>
          </w:rPr>
          <w:instrText xml:space="preserve"> PAGEREF _Toc381635115 \h </w:instrText>
        </w:r>
        <w:r>
          <w:rPr>
            <w:noProof/>
          </w:rPr>
        </w:r>
        <w:r>
          <w:rPr>
            <w:noProof/>
          </w:rPr>
          <w:fldChar w:fldCharType="separate"/>
        </w:r>
        <w:r>
          <w:rPr>
            <w:noProof/>
          </w:rPr>
          <w:t>10</w:t>
        </w:r>
        <w:r>
          <w:rPr>
            <w:noProof/>
          </w:rPr>
          <w:fldChar w:fldCharType="end"/>
        </w:r>
      </w:hyperlink>
    </w:p>
    <w:p w14:paraId="44C1396B" w14:textId="77777777" w:rsidR="004D1230" w:rsidRDefault="004D1230">
      <w:pPr>
        <w:pStyle w:val="TOC3"/>
        <w:tabs>
          <w:tab w:val="right" w:leader="dot" w:pos="8630"/>
        </w:tabs>
        <w:rPr>
          <w:rFonts w:asciiTheme="minorHAnsi" w:eastAsiaTheme="minorEastAsia" w:hAnsiTheme="minorHAnsi" w:cstheme="minorBidi"/>
          <w:noProof/>
          <w:kern w:val="0"/>
          <w:sz w:val="22"/>
          <w:szCs w:val="22"/>
          <w:lang w:eastAsia="ko-KR"/>
        </w:rPr>
      </w:pPr>
      <w:hyperlink w:anchor="_Toc381635116" w:history="1">
        <w:r w:rsidRPr="00977C90">
          <w:rPr>
            <w:rStyle w:val="Hyperlink"/>
            <w:noProof/>
          </w:rPr>
          <w:t>Pre-requisites for Monitoring Multi-tenant RRAS in Clustering Environment</w:t>
        </w:r>
        <w:r>
          <w:rPr>
            <w:noProof/>
          </w:rPr>
          <w:tab/>
        </w:r>
        <w:r>
          <w:rPr>
            <w:noProof/>
          </w:rPr>
          <w:fldChar w:fldCharType="begin"/>
        </w:r>
        <w:r>
          <w:rPr>
            <w:noProof/>
          </w:rPr>
          <w:instrText xml:space="preserve"> PAGEREF _Toc381635116 \h </w:instrText>
        </w:r>
        <w:r>
          <w:rPr>
            <w:noProof/>
          </w:rPr>
        </w:r>
        <w:r>
          <w:rPr>
            <w:noProof/>
          </w:rPr>
          <w:fldChar w:fldCharType="separate"/>
        </w:r>
        <w:r>
          <w:rPr>
            <w:noProof/>
          </w:rPr>
          <w:t>10</w:t>
        </w:r>
        <w:r>
          <w:rPr>
            <w:noProof/>
          </w:rPr>
          <w:fldChar w:fldCharType="end"/>
        </w:r>
      </w:hyperlink>
    </w:p>
    <w:p w14:paraId="43C494CA" w14:textId="77777777" w:rsidR="004D1230" w:rsidRDefault="004D1230">
      <w:pPr>
        <w:pStyle w:val="TOC3"/>
        <w:tabs>
          <w:tab w:val="right" w:leader="dot" w:pos="8630"/>
        </w:tabs>
        <w:rPr>
          <w:rFonts w:asciiTheme="minorHAnsi" w:eastAsiaTheme="minorEastAsia" w:hAnsiTheme="minorHAnsi" w:cstheme="minorBidi"/>
          <w:noProof/>
          <w:kern w:val="0"/>
          <w:sz w:val="22"/>
          <w:szCs w:val="22"/>
          <w:lang w:eastAsia="ko-KR"/>
        </w:rPr>
      </w:pPr>
      <w:hyperlink w:anchor="_Toc381635117" w:history="1">
        <w:r w:rsidRPr="00977C90">
          <w:rPr>
            <w:rStyle w:val="Hyperlink"/>
            <w:noProof/>
          </w:rPr>
          <w:t>Monitors and Alarms</w:t>
        </w:r>
        <w:r>
          <w:rPr>
            <w:noProof/>
          </w:rPr>
          <w:tab/>
        </w:r>
        <w:r>
          <w:rPr>
            <w:noProof/>
          </w:rPr>
          <w:fldChar w:fldCharType="begin"/>
        </w:r>
        <w:r>
          <w:rPr>
            <w:noProof/>
          </w:rPr>
          <w:instrText xml:space="preserve"> PAGEREF _Toc381635117 \h </w:instrText>
        </w:r>
        <w:r>
          <w:rPr>
            <w:noProof/>
          </w:rPr>
        </w:r>
        <w:r>
          <w:rPr>
            <w:noProof/>
          </w:rPr>
          <w:fldChar w:fldCharType="separate"/>
        </w:r>
        <w:r>
          <w:rPr>
            <w:noProof/>
          </w:rPr>
          <w:t>11</w:t>
        </w:r>
        <w:r>
          <w:rPr>
            <w:noProof/>
          </w:rPr>
          <w:fldChar w:fldCharType="end"/>
        </w:r>
      </w:hyperlink>
    </w:p>
    <w:p w14:paraId="678CD7D5" w14:textId="77777777" w:rsidR="004D1230" w:rsidRDefault="004D1230">
      <w:pPr>
        <w:pStyle w:val="TOC3"/>
        <w:tabs>
          <w:tab w:val="right" w:leader="dot" w:pos="8630"/>
        </w:tabs>
        <w:rPr>
          <w:rFonts w:asciiTheme="minorHAnsi" w:eastAsiaTheme="minorEastAsia" w:hAnsiTheme="minorHAnsi" w:cstheme="minorBidi"/>
          <w:noProof/>
          <w:kern w:val="0"/>
          <w:sz w:val="22"/>
          <w:szCs w:val="22"/>
          <w:lang w:eastAsia="ko-KR"/>
        </w:rPr>
      </w:pPr>
      <w:hyperlink w:anchor="_Toc381635118" w:history="1">
        <w:r w:rsidRPr="00977C90">
          <w:rPr>
            <w:rStyle w:val="Hyperlink"/>
            <w:noProof/>
          </w:rPr>
          <w:t>Performance Monitoring Scenarios</w:t>
        </w:r>
        <w:r>
          <w:rPr>
            <w:noProof/>
          </w:rPr>
          <w:tab/>
        </w:r>
        <w:r>
          <w:rPr>
            <w:noProof/>
          </w:rPr>
          <w:fldChar w:fldCharType="begin"/>
        </w:r>
        <w:r>
          <w:rPr>
            <w:noProof/>
          </w:rPr>
          <w:instrText xml:space="preserve"> PAGEREF _Toc381635118 \h </w:instrText>
        </w:r>
        <w:r>
          <w:rPr>
            <w:noProof/>
          </w:rPr>
        </w:r>
        <w:r>
          <w:rPr>
            <w:noProof/>
          </w:rPr>
          <w:fldChar w:fldCharType="separate"/>
        </w:r>
        <w:r>
          <w:rPr>
            <w:noProof/>
          </w:rPr>
          <w:t>14</w:t>
        </w:r>
        <w:r>
          <w:rPr>
            <w:noProof/>
          </w:rPr>
          <w:fldChar w:fldCharType="end"/>
        </w:r>
      </w:hyperlink>
    </w:p>
    <w:p w14:paraId="2140E70A" w14:textId="77777777" w:rsidR="004D1230" w:rsidRDefault="004D1230">
      <w:pPr>
        <w:pStyle w:val="TOC3"/>
        <w:tabs>
          <w:tab w:val="right" w:leader="dot" w:pos="8630"/>
        </w:tabs>
        <w:rPr>
          <w:rFonts w:asciiTheme="minorHAnsi" w:eastAsiaTheme="minorEastAsia" w:hAnsiTheme="minorHAnsi" w:cstheme="minorBidi"/>
          <w:noProof/>
          <w:kern w:val="0"/>
          <w:sz w:val="22"/>
          <w:szCs w:val="22"/>
          <w:lang w:eastAsia="ko-KR"/>
        </w:rPr>
      </w:pPr>
      <w:hyperlink w:anchor="_Toc381635119" w:history="1">
        <w:r w:rsidRPr="00977C90">
          <w:rPr>
            <w:rStyle w:val="Hyperlink"/>
            <w:noProof/>
          </w:rPr>
          <w:t>Event Monitoring Scenarios</w:t>
        </w:r>
        <w:r>
          <w:rPr>
            <w:noProof/>
          </w:rPr>
          <w:tab/>
        </w:r>
        <w:r>
          <w:rPr>
            <w:noProof/>
          </w:rPr>
          <w:fldChar w:fldCharType="begin"/>
        </w:r>
        <w:r>
          <w:rPr>
            <w:noProof/>
          </w:rPr>
          <w:instrText xml:space="preserve"> PAGEREF _Toc381635119 \h </w:instrText>
        </w:r>
        <w:r>
          <w:rPr>
            <w:noProof/>
          </w:rPr>
        </w:r>
        <w:r>
          <w:rPr>
            <w:noProof/>
          </w:rPr>
          <w:fldChar w:fldCharType="separate"/>
        </w:r>
        <w:r>
          <w:rPr>
            <w:noProof/>
          </w:rPr>
          <w:t>17</w:t>
        </w:r>
        <w:r>
          <w:rPr>
            <w:noProof/>
          </w:rPr>
          <w:fldChar w:fldCharType="end"/>
        </w:r>
      </w:hyperlink>
    </w:p>
    <w:p w14:paraId="51EC2A3F" w14:textId="77777777" w:rsidR="004D1230" w:rsidRDefault="004D1230">
      <w:pPr>
        <w:pStyle w:val="TOC1"/>
        <w:tabs>
          <w:tab w:val="right" w:leader="dot" w:pos="8630"/>
        </w:tabs>
        <w:rPr>
          <w:rFonts w:asciiTheme="minorHAnsi" w:eastAsiaTheme="minorEastAsia" w:hAnsiTheme="minorHAnsi" w:cstheme="minorBidi"/>
          <w:noProof/>
          <w:kern w:val="0"/>
          <w:sz w:val="22"/>
          <w:szCs w:val="22"/>
          <w:lang w:eastAsia="ko-KR"/>
        </w:rPr>
      </w:pPr>
      <w:hyperlink w:anchor="_Toc381635120" w:history="1">
        <w:r w:rsidRPr="00977C90">
          <w:rPr>
            <w:rStyle w:val="Hyperlink"/>
            <w:noProof/>
          </w:rPr>
          <w:t>Placing Monitored Objects in Maintenance Mode</w:t>
        </w:r>
        <w:r>
          <w:rPr>
            <w:noProof/>
          </w:rPr>
          <w:tab/>
        </w:r>
        <w:r>
          <w:rPr>
            <w:noProof/>
          </w:rPr>
          <w:fldChar w:fldCharType="begin"/>
        </w:r>
        <w:r>
          <w:rPr>
            <w:noProof/>
          </w:rPr>
          <w:instrText xml:space="preserve"> PAGEREF _Toc381635120 \h </w:instrText>
        </w:r>
        <w:r>
          <w:rPr>
            <w:noProof/>
          </w:rPr>
        </w:r>
        <w:r>
          <w:rPr>
            <w:noProof/>
          </w:rPr>
          <w:fldChar w:fldCharType="separate"/>
        </w:r>
        <w:r>
          <w:rPr>
            <w:noProof/>
          </w:rPr>
          <w:t>21</w:t>
        </w:r>
        <w:r>
          <w:rPr>
            <w:noProof/>
          </w:rPr>
          <w:fldChar w:fldCharType="end"/>
        </w:r>
      </w:hyperlink>
    </w:p>
    <w:p w14:paraId="6830496B" w14:textId="77777777" w:rsidR="00684EC2" w:rsidRDefault="00684EC2" w:rsidP="00BE45E7">
      <w:pPr>
        <w:jc w:val="both"/>
        <w:sectPr w:rsidR="00684EC2" w:rsidSect="00684EC2">
          <w:footerReference w:type="default" r:id="rId18"/>
          <w:type w:val="oddPage"/>
          <w:pgSz w:w="12240" w:h="15840" w:code="1"/>
          <w:pgMar w:top="1440" w:right="1800" w:bottom="1440" w:left="1800" w:header="1440" w:footer="1440" w:gutter="0"/>
          <w:cols w:space="720"/>
          <w:docGrid w:linePitch="360"/>
        </w:sectPr>
      </w:pPr>
      <w:r>
        <w:fldChar w:fldCharType="end"/>
      </w:r>
    </w:p>
    <w:p w14:paraId="1F7D70EE" w14:textId="77777777" w:rsidR="00684EC2" w:rsidRDefault="00FA599E" w:rsidP="00BE45E7">
      <w:pPr>
        <w:pStyle w:val="Heading1"/>
        <w:jc w:val="both"/>
      </w:pPr>
      <w:bookmarkStart w:id="0" w:name="_Toc381635103"/>
      <w:r>
        <w:lastRenderedPageBreak/>
        <w:t xml:space="preserve">Guide for System Center Monitoring Pack </w:t>
      </w:r>
      <w:r w:rsidR="00F455DE">
        <w:t xml:space="preserve">for </w:t>
      </w:r>
      <w:r w:rsidR="00690655">
        <w:t xml:space="preserve">Multi-tenant </w:t>
      </w:r>
      <w:r>
        <w:t>Remote Access</w:t>
      </w:r>
      <w:bookmarkEnd w:id="0"/>
    </w:p>
    <w:p w14:paraId="3F22B397" w14:textId="31509088" w:rsidR="00E72031" w:rsidRDefault="00856A6D" w:rsidP="00BE45E7">
      <w:pPr>
        <w:jc w:val="both"/>
      </w:pPr>
      <w:r>
        <w:t xml:space="preserve">This guide was written based on version </w:t>
      </w:r>
      <w:r w:rsidR="00AE5160">
        <w:t xml:space="preserve">7.1.10100.0 </w:t>
      </w:r>
      <w:r>
        <w:t xml:space="preserve">of the Monitoring pack for Microsoft System Center 2012 </w:t>
      </w:r>
      <w:r w:rsidR="0097315D">
        <w:t xml:space="preserve">R2 </w:t>
      </w:r>
      <w:r w:rsidR="00690655">
        <w:t xml:space="preserve">Multi-tenant </w:t>
      </w:r>
      <w:r w:rsidR="00DF3AE0">
        <w:t>Remote Access</w:t>
      </w:r>
      <w:r w:rsidR="000B7E0B">
        <w:t>.</w:t>
      </w:r>
    </w:p>
    <w:p w14:paraId="483069DD" w14:textId="045A1689" w:rsidR="00936959" w:rsidRDefault="00936959">
      <w:pPr>
        <w:pStyle w:val="Heading2"/>
      </w:pPr>
      <w:bookmarkStart w:id="1" w:name="_Toc316035628"/>
      <w:bookmarkStart w:id="2" w:name="_Toc381635104"/>
      <w:r>
        <w:t>Guide History</w:t>
      </w:r>
      <w:bookmarkEnd w:id="2"/>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8"/>
        <w:gridCol w:w="4312"/>
      </w:tblGrid>
      <w:tr w:rsidR="00936959" w:rsidRPr="0066551B" w14:paraId="27EF5E93" w14:textId="77777777" w:rsidTr="00936959">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8010BBA" w14:textId="77777777" w:rsidR="00936959" w:rsidRPr="0066551B" w:rsidRDefault="00936959" w:rsidP="00936959">
            <w:pPr>
              <w:keepNext/>
              <w:rPr>
                <w:b/>
                <w:sz w:val="18"/>
                <w:szCs w:val="18"/>
              </w:rPr>
            </w:pPr>
            <w:r w:rsidRPr="0066551B">
              <w:rPr>
                <w:b/>
                <w:sz w:val="18"/>
                <w:szCs w:val="18"/>
              </w:rPr>
              <w:t>Release Date</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2BBC9C" w14:textId="77777777" w:rsidR="00936959" w:rsidRPr="0066551B" w:rsidRDefault="00936959" w:rsidP="00936959">
            <w:pPr>
              <w:keepNext/>
              <w:rPr>
                <w:b/>
                <w:sz w:val="18"/>
                <w:szCs w:val="18"/>
              </w:rPr>
            </w:pPr>
            <w:r w:rsidRPr="0066551B">
              <w:rPr>
                <w:b/>
                <w:sz w:val="18"/>
                <w:szCs w:val="18"/>
              </w:rPr>
              <w:t>Changes</w:t>
            </w:r>
          </w:p>
        </w:tc>
      </w:tr>
      <w:tr w:rsidR="00936959" w:rsidRPr="0066551B" w14:paraId="63073815" w14:textId="77777777" w:rsidTr="00936959">
        <w:tc>
          <w:tcPr>
            <w:tcW w:w="4406" w:type="dxa"/>
          </w:tcPr>
          <w:p w14:paraId="250C0632" w14:textId="77777777" w:rsidR="00936959" w:rsidRPr="0066551B" w:rsidRDefault="00936959" w:rsidP="00936959">
            <w:r>
              <w:t>October</w:t>
            </w:r>
            <w:r w:rsidRPr="0066551B">
              <w:t xml:space="preserve"> 2013</w:t>
            </w:r>
          </w:p>
        </w:tc>
        <w:tc>
          <w:tcPr>
            <w:tcW w:w="4406" w:type="dxa"/>
          </w:tcPr>
          <w:p w14:paraId="59566901" w14:textId="77777777" w:rsidR="00936959" w:rsidRPr="0066551B" w:rsidRDefault="00936959" w:rsidP="00936959">
            <w:pPr>
              <w:pStyle w:val="BulletedList1"/>
              <w:numPr>
                <w:ilvl w:val="0"/>
                <w:numId w:val="0"/>
              </w:numPr>
            </w:pPr>
            <w:r w:rsidRPr="0066551B">
              <w:t>Original release of this guide</w:t>
            </w:r>
          </w:p>
        </w:tc>
      </w:tr>
      <w:tr w:rsidR="00936959" w:rsidRPr="0066551B" w14:paraId="335C88B7" w14:textId="77777777" w:rsidTr="00936959">
        <w:tc>
          <w:tcPr>
            <w:tcW w:w="4406" w:type="dxa"/>
          </w:tcPr>
          <w:p w14:paraId="26FF6CF9" w14:textId="77777777" w:rsidR="00936959" w:rsidRPr="0066551B" w:rsidRDefault="00936959" w:rsidP="00936959">
            <w:r>
              <w:t>March 2014</w:t>
            </w:r>
          </w:p>
        </w:tc>
        <w:tc>
          <w:tcPr>
            <w:tcW w:w="4406" w:type="dxa"/>
          </w:tcPr>
          <w:p w14:paraId="30046326" w14:textId="45E5DF25" w:rsidR="00936959" w:rsidRPr="0066551B" w:rsidRDefault="004D1230" w:rsidP="00936959">
            <w:pPr>
              <w:pStyle w:val="BulletedList1"/>
              <w:numPr>
                <w:ilvl w:val="0"/>
                <w:numId w:val="0"/>
              </w:numPr>
            </w:pPr>
            <w:r>
              <w:t>Details added</w:t>
            </w:r>
            <w:r w:rsidR="00936959">
              <w:t xml:space="preserve"> on ‘</w:t>
            </w:r>
            <w:r w:rsidR="00936959" w:rsidRPr="00936959">
              <w:t>Pre-requisites for Monitoring Multi-tenant RRA</w:t>
            </w:r>
            <w:bookmarkStart w:id="3" w:name="_GoBack"/>
            <w:bookmarkEnd w:id="3"/>
            <w:r w:rsidR="00936959" w:rsidRPr="00936959">
              <w:t>S in Clustering Environment</w:t>
            </w:r>
            <w:r w:rsidR="00936959">
              <w:t>’</w:t>
            </w:r>
          </w:p>
        </w:tc>
      </w:tr>
    </w:tbl>
    <w:p w14:paraId="54405A3D" w14:textId="5067EE67" w:rsidR="00A87DD5" w:rsidRDefault="00A87DD5" w:rsidP="00BE45E7">
      <w:pPr>
        <w:pStyle w:val="Heading2"/>
        <w:jc w:val="both"/>
      </w:pPr>
      <w:bookmarkStart w:id="4" w:name="_Toc381635105"/>
      <w:r>
        <w:t>Supported Configurations</w:t>
      </w:r>
      <w:bookmarkEnd w:id="1"/>
      <w:bookmarkEnd w:id="4"/>
    </w:p>
    <w:p w14:paraId="43D2C4AF" w14:textId="77777777" w:rsidR="00A87DD5" w:rsidRDefault="00A87DD5" w:rsidP="00BE45E7">
      <w:pPr>
        <w:jc w:val="both"/>
      </w:pPr>
      <w:r>
        <w:t>This management pack requires System Center Operations Manager 20</w:t>
      </w:r>
      <w:r w:rsidR="00346D01">
        <w:t xml:space="preserve">12 </w:t>
      </w:r>
      <w:r w:rsidR="0098518B">
        <w:t xml:space="preserve">R2 </w:t>
      </w:r>
      <w:r>
        <w:t>or later.</w:t>
      </w:r>
    </w:p>
    <w:p w14:paraId="07D034FC" w14:textId="77777777" w:rsidR="00A87DD5" w:rsidRDefault="00A87DD5" w:rsidP="00BE45E7">
      <w:pPr>
        <w:jc w:val="both"/>
      </w:pPr>
      <w:r>
        <w:t xml:space="preserve">The following table details the supported configurations for the Monitoring pack for </w:t>
      </w:r>
      <w:r w:rsidR="00346D01">
        <w:t>Remote Access</w:t>
      </w:r>
      <w:r>
        <w:t>:</w:t>
      </w:r>
    </w:p>
    <w:p w14:paraId="598D5EFE" w14:textId="77777777" w:rsidR="00A87DD5" w:rsidRDefault="00A87DD5" w:rsidP="00BE45E7">
      <w:pPr>
        <w:pStyle w:val="TableSpacing"/>
        <w:jc w:val="both"/>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1"/>
        <w:gridCol w:w="4299"/>
      </w:tblGrid>
      <w:tr w:rsidR="00A87DD5" w14:paraId="01CB4D78" w14:textId="77777777" w:rsidTr="005009E7">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F822000" w14:textId="77777777" w:rsidR="00A87DD5" w:rsidRPr="005009E7" w:rsidRDefault="00A87DD5" w:rsidP="00BE45E7">
            <w:pPr>
              <w:keepNext/>
              <w:jc w:val="both"/>
              <w:rPr>
                <w:b/>
                <w:sz w:val="18"/>
                <w:szCs w:val="18"/>
              </w:rPr>
            </w:pPr>
            <w:r w:rsidRPr="005009E7">
              <w:rPr>
                <w:b/>
                <w:sz w:val="18"/>
                <w:szCs w:val="18"/>
              </w:rPr>
              <w:t>Configuration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E125ECA" w14:textId="77777777" w:rsidR="00A87DD5" w:rsidRPr="005009E7" w:rsidRDefault="00A87DD5" w:rsidP="00BE45E7">
            <w:pPr>
              <w:keepNext/>
              <w:jc w:val="both"/>
              <w:rPr>
                <w:b/>
                <w:sz w:val="18"/>
                <w:szCs w:val="18"/>
              </w:rPr>
            </w:pPr>
            <w:r w:rsidRPr="005009E7">
              <w:rPr>
                <w:b/>
                <w:sz w:val="18"/>
                <w:szCs w:val="18"/>
              </w:rPr>
              <w:t>Support</w:t>
            </w:r>
          </w:p>
        </w:tc>
      </w:tr>
      <w:tr w:rsidR="00753A1C" w14:paraId="51FFAB05" w14:textId="77777777" w:rsidTr="005009E7">
        <w:tc>
          <w:tcPr>
            <w:tcW w:w="4428" w:type="dxa"/>
            <w:shd w:val="clear" w:color="auto" w:fill="auto"/>
          </w:tcPr>
          <w:p w14:paraId="6F679F27" w14:textId="77777777" w:rsidR="00753A1C" w:rsidRDefault="00753A1C" w:rsidP="00BE45E7">
            <w:pPr>
              <w:jc w:val="both"/>
            </w:pPr>
            <w:r>
              <w:t>Windows Server 2012 R2 Remote Access</w:t>
            </w:r>
            <w:r w:rsidR="00690655">
              <w:t xml:space="preserve"> (Multi-tenant)</w:t>
            </w:r>
          </w:p>
        </w:tc>
        <w:tc>
          <w:tcPr>
            <w:tcW w:w="4428" w:type="dxa"/>
            <w:shd w:val="clear" w:color="auto" w:fill="auto"/>
          </w:tcPr>
          <w:p w14:paraId="75517B9A" w14:textId="77777777" w:rsidR="00753A1C" w:rsidRDefault="00753A1C" w:rsidP="00BE45E7">
            <w:pPr>
              <w:jc w:val="both"/>
            </w:pPr>
            <w:r>
              <w:t>Yes</w:t>
            </w:r>
          </w:p>
        </w:tc>
      </w:tr>
      <w:tr w:rsidR="00A87DD5" w14:paraId="293D43F2" w14:textId="77777777" w:rsidTr="005009E7">
        <w:tc>
          <w:tcPr>
            <w:tcW w:w="4428" w:type="dxa"/>
            <w:shd w:val="clear" w:color="auto" w:fill="auto"/>
          </w:tcPr>
          <w:p w14:paraId="5850C431" w14:textId="77777777" w:rsidR="00A87DD5" w:rsidRDefault="00AD6E42" w:rsidP="00BE45E7">
            <w:pPr>
              <w:jc w:val="both"/>
            </w:pPr>
            <w:r>
              <w:t>Windows Server 2012 Remote Access</w:t>
            </w:r>
            <w:r w:rsidR="00A87DD5">
              <w:t xml:space="preserve"> </w:t>
            </w:r>
          </w:p>
        </w:tc>
        <w:tc>
          <w:tcPr>
            <w:tcW w:w="4428" w:type="dxa"/>
            <w:shd w:val="clear" w:color="auto" w:fill="auto"/>
          </w:tcPr>
          <w:p w14:paraId="2D8382CA" w14:textId="77777777" w:rsidR="00A87DD5" w:rsidRDefault="00753A1C" w:rsidP="00BE45E7">
            <w:pPr>
              <w:jc w:val="both"/>
            </w:pPr>
            <w:r>
              <w:t>No</w:t>
            </w:r>
            <w:r w:rsidR="0098518B">
              <w:t>t supported</w:t>
            </w:r>
          </w:p>
        </w:tc>
      </w:tr>
      <w:tr w:rsidR="00A87DD5" w14:paraId="1F668821" w14:textId="77777777" w:rsidTr="005009E7">
        <w:tc>
          <w:tcPr>
            <w:tcW w:w="4428" w:type="dxa"/>
            <w:shd w:val="clear" w:color="auto" w:fill="auto"/>
          </w:tcPr>
          <w:p w14:paraId="2E64561C" w14:textId="77777777" w:rsidR="00A87DD5" w:rsidRDefault="00AD6E42" w:rsidP="00BE45E7">
            <w:pPr>
              <w:jc w:val="both"/>
            </w:pPr>
            <w:r>
              <w:t>Windows Server 2008 R2</w:t>
            </w:r>
          </w:p>
        </w:tc>
        <w:tc>
          <w:tcPr>
            <w:tcW w:w="4428" w:type="dxa"/>
            <w:shd w:val="clear" w:color="auto" w:fill="auto"/>
          </w:tcPr>
          <w:p w14:paraId="5A4836AE" w14:textId="77777777" w:rsidR="00A87DD5" w:rsidRDefault="00A87DD5" w:rsidP="00BE45E7">
            <w:pPr>
              <w:jc w:val="both"/>
            </w:pPr>
            <w:r>
              <w:t xml:space="preserve">Not supported </w:t>
            </w:r>
          </w:p>
        </w:tc>
      </w:tr>
    </w:tbl>
    <w:p w14:paraId="3B812870" w14:textId="77777777" w:rsidR="00A87DD5" w:rsidRDefault="00A87DD5" w:rsidP="00BE45E7">
      <w:pPr>
        <w:pStyle w:val="TableSpacing"/>
        <w:jc w:val="both"/>
      </w:pPr>
    </w:p>
    <w:p w14:paraId="64F93158" w14:textId="77777777" w:rsidR="00A87DD5" w:rsidRDefault="00A87DD5" w:rsidP="00BE45E7">
      <w:pPr>
        <w:pStyle w:val="Heading2"/>
        <w:jc w:val="both"/>
      </w:pPr>
      <w:bookmarkStart w:id="5" w:name="z1"/>
      <w:bookmarkStart w:id="6" w:name="_Toc316035629"/>
      <w:bookmarkStart w:id="7" w:name="_Toc381635106"/>
      <w:bookmarkEnd w:id="5"/>
      <w:r>
        <w:t>Files in this Monitoring Pack</w:t>
      </w:r>
      <w:bookmarkEnd w:id="6"/>
      <w:bookmarkEnd w:id="7"/>
    </w:p>
    <w:p w14:paraId="46E6E2F2" w14:textId="77777777" w:rsidR="00A87DD5" w:rsidRDefault="00A87DD5" w:rsidP="00BE45E7">
      <w:pPr>
        <w:jc w:val="both"/>
      </w:pPr>
      <w:r>
        <w:t xml:space="preserve">The Monitoring Pack includes the following files: </w:t>
      </w:r>
    </w:p>
    <w:p w14:paraId="229D3FEC" w14:textId="77777777" w:rsidR="00A87DD5" w:rsidRDefault="00A87DD5" w:rsidP="00BE45E7">
      <w:pPr>
        <w:pStyle w:val="BulletedList1"/>
        <w:numPr>
          <w:ilvl w:val="0"/>
          <w:numId w:val="0"/>
        </w:numPr>
        <w:tabs>
          <w:tab w:val="left" w:pos="360"/>
        </w:tabs>
        <w:spacing w:line="260" w:lineRule="exact"/>
        <w:ind w:left="360" w:hanging="360"/>
        <w:jc w:val="both"/>
      </w:pPr>
      <w:r>
        <w:rPr>
          <w:rFonts w:ascii="Symbol" w:hAnsi="Symbol"/>
        </w:rPr>
        <w:t></w:t>
      </w:r>
      <w:r>
        <w:rPr>
          <w:rFonts w:ascii="Symbol" w:hAnsi="Symbol"/>
        </w:rPr>
        <w:tab/>
      </w:r>
      <w:r>
        <w:t>License Agreement</w:t>
      </w:r>
    </w:p>
    <w:p w14:paraId="05AA0AB1" w14:textId="77777777" w:rsidR="00A87DD5" w:rsidRDefault="00A87DD5" w:rsidP="00BE45E7">
      <w:pPr>
        <w:pStyle w:val="BulletedList1"/>
        <w:numPr>
          <w:ilvl w:val="0"/>
          <w:numId w:val="0"/>
        </w:numPr>
        <w:tabs>
          <w:tab w:val="left" w:pos="360"/>
        </w:tabs>
        <w:spacing w:line="260" w:lineRule="exact"/>
        <w:ind w:left="360" w:hanging="360"/>
        <w:jc w:val="both"/>
      </w:pPr>
      <w:r>
        <w:rPr>
          <w:rFonts w:ascii="Symbol" w:hAnsi="Symbol"/>
        </w:rPr>
        <w:t></w:t>
      </w:r>
      <w:r>
        <w:rPr>
          <w:rFonts w:ascii="Symbol" w:hAnsi="Symbol"/>
        </w:rPr>
        <w:tab/>
      </w:r>
      <w:r>
        <w:t>Microsoft.</w:t>
      </w:r>
      <w:r w:rsidR="00956242">
        <w:t>Windows.RemoteAccess.</w:t>
      </w:r>
      <w:r w:rsidR="00752A76" w:rsidRPr="00752A76">
        <w:t>MultiTenant.</w:t>
      </w:r>
      <w:r w:rsidR="00956242">
        <w:t>2012.</w:t>
      </w:r>
      <w:r w:rsidR="00DD018B">
        <w:t>R2</w:t>
      </w:r>
      <w:r w:rsidR="00690655">
        <w:t>.Discovery</w:t>
      </w:r>
      <w:r w:rsidR="00956242">
        <w:t>.mp</w:t>
      </w:r>
    </w:p>
    <w:p w14:paraId="6768E67D" w14:textId="77777777" w:rsidR="00690655" w:rsidRDefault="00690655" w:rsidP="00BE45E7">
      <w:pPr>
        <w:pStyle w:val="BulletedList1"/>
        <w:numPr>
          <w:ilvl w:val="0"/>
          <w:numId w:val="39"/>
        </w:numPr>
        <w:tabs>
          <w:tab w:val="left" w:pos="360"/>
        </w:tabs>
        <w:spacing w:line="260" w:lineRule="exact"/>
        <w:jc w:val="both"/>
      </w:pPr>
      <w:r>
        <w:t>Microsoft.Windows.RemoteAccess.</w:t>
      </w:r>
      <w:r w:rsidR="00752A76" w:rsidRPr="00752A76">
        <w:t>MultiTenant.</w:t>
      </w:r>
      <w:r>
        <w:t>2012.R2.Monitoring.mp</w:t>
      </w:r>
    </w:p>
    <w:p w14:paraId="67392D7C" w14:textId="77777777" w:rsidR="00950025" w:rsidRDefault="00950025" w:rsidP="00BE45E7">
      <w:pPr>
        <w:pStyle w:val="Heading2"/>
        <w:jc w:val="both"/>
      </w:pPr>
      <w:bookmarkStart w:id="8" w:name="_Toc381635107"/>
      <w:r>
        <w:t>Monitoring Pack Purpose</w:t>
      </w:r>
      <w:bookmarkStart w:id="9" w:name="zcadca73517784e979a5ae6ff291e9519"/>
      <w:bookmarkEnd w:id="8"/>
      <w:bookmarkEnd w:id="9"/>
    </w:p>
    <w:p w14:paraId="1792CB7C" w14:textId="77777777" w:rsidR="00950025" w:rsidRDefault="00950025" w:rsidP="00BE45E7">
      <w:pPr>
        <w:jc w:val="both"/>
      </w:pPr>
      <w:r>
        <w:t xml:space="preserve">The </w:t>
      </w:r>
      <w:r w:rsidRPr="00C33E38">
        <w:t xml:space="preserve">System Center Monitoring Pack for </w:t>
      </w:r>
      <w:r w:rsidR="00984337">
        <w:t xml:space="preserve">Multi-Tenant </w:t>
      </w:r>
      <w:r w:rsidRPr="00C33E38">
        <w:t xml:space="preserve">Remote Access </w:t>
      </w:r>
      <w:r>
        <w:t xml:space="preserve">helps you monitor the health and availability of the </w:t>
      </w:r>
      <w:r w:rsidR="00030EC8">
        <w:t xml:space="preserve">Multi-Tenant </w:t>
      </w:r>
      <w:r>
        <w:t>Remote Access Server role on computers running Windows Server 2012</w:t>
      </w:r>
      <w:r w:rsidR="00411DF6">
        <w:t xml:space="preserve"> R2</w:t>
      </w:r>
      <w:r>
        <w:t>.</w:t>
      </w:r>
    </w:p>
    <w:p w14:paraId="75951AED" w14:textId="77777777" w:rsidR="00950025" w:rsidRDefault="00950025" w:rsidP="00BE45E7">
      <w:pPr>
        <w:jc w:val="both"/>
      </w:pPr>
      <w:r>
        <w:lastRenderedPageBreak/>
        <w:t xml:space="preserve">This guide describes how to install the </w:t>
      </w:r>
      <w:r w:rsidRPr="00C33E38">
        <w:t xml:space="preserve">System Center Monitoring Pack for </w:t>
      </w:r>
      <w:r w:rsidR="00030EC8">
        <w:t xml:space="preserve">Multi-Tenant </w:t>
      </w:r>
      <w:r w:rsidRPr="00C33E38">
        <w:t>Remote Access</w:t>
      </w:r>
      <w:r>
        <w:t xml:space="preserve"> in Microsoft® System Center Operations Manager 2012 </w:t>
      </w:r>
      <w:r w:rsidR="0098518B">
        <w:t xml:space="preserve">R2 </w:t>
      </w:r>
      <w:r>
        <w:t>(Operations Manager 2012</w:t>
      </w:r>
      <w:r w:rsidR="0098518B">
        <w:t xml:space="preserve"> R2</w:t>
      </w:r>
      <w:r>
        <w:t>).</w:t>
      </w:r>
    </w:p>
    <w:p w14:paraId="7436EFDA" w14:textId="45E59C08" w:rsidR="00950025" w:rsidRDefault="00950025" w:rsidP="00BE45E7">
      <w:pPr>
        <w:jc w:val="both"/>
      </w:pPr>
      <w:r>
        <w:t xml:space="preserve">The management pack provides a predefined, ready-to-run set of processing rules, alarms, monitors, and performance instrumentation that are designed to monitor the </w:t>
      </w:r>
      <w:r w:rsidR="004A0CA7">
        <w:t xml:space="preserve">Multi-Tenant </w:t>
      </w:r>
      <w:r>
        <w:t>Remote Access service components. RRAS is monitored via events that are placed in the Application and System event logs by various RRAS components and subsystems</w:t>
      </w:r>
      <w:r w:rsidR="00884996">
        <w:t xml:space="preserve"> and also </w:t>
      </w:r>
      <w:r w:rsidR="00483F54">
        <w:t>using</w:t>
      </w:r>
      <w:r w:rsidR="00884996">
        <w:t xml:space="preserve"> PowerShell cmdlets</w:t>
      </w:r>
      <w:r>
        <w:t xml:space="preserve">. </w:t>
      </w:r>
    </w:p>
    <w:p w14:paraId="7A9C84D7" w14:textId="77777777" w:rsidR="00950025" w:rsidRDefault="00950025" w:rsidP="00BE45E7">
      <w:pPr>
        <w:jc w:val="both"/>
      </w:pPr>
      <w:r>
        <w:t xml:space="preserve">This guide provides information about the most common monitoring scenarios, monitor definitions, tasks, and views for </w:t>
      </w:r>
      <w:r w:rsidR="00884996">
        <w:t xml:space="preserve">Multi-tenant </w:t>
      </w:r>
      <w:r>
        <w:t>Remote Access. This guide also includes instructions for deploying and operating the management pack.</w:t>
      </w:r>
    </w:p>
    <w:p w14:paraId="61A115AD" w14:textId="77777777" w:rsidR="00684EC2" w:rsidRDefault="00684EC2" w:rsidP="00BE45E7">
      <w:pPr>
        <w:pStyle w:val="Heading2"/>
        <w:jc w:val="both"/>
      </w:pPr>
      <w:bookmarkStart w:id="10" w:name="_Toc381635108"/>
      <w:r>
        <w:t>Getting the Latest Management Pack and Documentation</w:t>
      </w:r>
      <w:bookmarkEnd w:id="10"/>
    </w:p>
    <w:p w14:paraId="7BC98B80" w14:textId="77777777" w:rsidR="00684EC2" w:rsidRDefault="00684EC2" w:rsidP="00BE45E7">
      <w:pPr>
        <w:jc w:val="both"/>
      </w:pPr>
      <w:r>
        <w:t xml:space="preserve">You can find the </w:t>
      </w:r>
      <w:r w:rsidR="00621459" w:rsidRPr="00621459">
        <w:t>System Center Monitoring Pack for Remote Access</w:t>
      </w:r>
      <w:r w:rsidR="00621459">
        <w:t xml:space="preserve"> </w:t>
      </w:r>
      <w:r>
        <w:t xml:space="preserve">in the </w:t>
      </w:r>
      <w:hyperlink r:id="rId19" w:history="1">
        <w:r w:rsidR="00F119CE" w:rsidRPr="00C76DEC">
          <w:rPr>
            <w:rStyle w:val="Hyperlink"/>
          </w:rPr>
          <w:t>System Center Operations Manager Marketplace</w:t>
        </w:r>
      </w:hyperlink>
      <w:r w:rsidR="002412ED">
        <w:rPr>
          <w:szCs w:val="18"/>
        </w:rPr>
        <w:t xml:space="preserve"> (</w:t>
      </w:r>
      <w:hyperlink r:id="rId20" w:history="1">
        <w:r w:rsidR="002412ED" w:rsidRPr="008F2B29">
          <w:rPr>
            <w:rStyle w:val="Hyperlink"/>
          </w:rPr>
          <w:t>http://systemcenter.pinpoint.microsoft.com/en-US/home</w:t>
        </w:r>
      </w:hyperlink>
      <w:r w:rsidR="002412ED">
        <w:rPr>
          <w:szCs w:val="18"/>
        </w:rPr>
        <w:t>)</w:t>
      </w:r>
      <w:r w:rsidR="00621459">
        <w:rPr>
          <w:szCs w:val="18"/>
        </w:rPr>
        <w:t>.</w:t>
      </w:r>
    </w:p>
    <w:p w14:paraId="7DF99ECA" w14:textId="77777777" w:rsidR="00291616" w:rsidRDefault="00291616" w:rsidP="00BE45E7">
      <w:pPr>
        <w:pStyle w:val="Heading2"/>
        <w:jc w:val="both"/>
      </w:pPr>
      <w:bookmarkStart w:id="11" w:name="_Toc381635109"/>
      <w:r>
        <w:t>Pre-requisites for importing Routing and Remote Access Service Management Pack</w:t>
      </w:r>
      <w:bookmarkEnd w:id="11"/>
    </w:p>
    <w:p w14:paraId="6C4D9DCC" w14:textId="683A1E61" w:rsidR="00291616" w:rsidRPr="00373B64" w:rsidRDefault="00291616" w:rsidP="00BE45E7">
      <w:pPr>
        <w:jc w:val="both"/>
      </w:pPr>
      <w:r>
        <w:t>This management pack has dependencies on Windows Server 2012 R2 Discovery and Windows Server Library management packs. You need to install these management packs before installing Routing and Remote Access Service Management Pack.</w:t>
      </w:r>
    </w:p>
    <w:p w14:paraId="78AB8308" w14:textId="77777777" w:rsidR="00684EC2" w:rsidRDefault="00684EC2" w:rsidP="00BE45E7">
      <w:pPr>
        <w:pStyle w:val="Heading2"/>
        <w:jc w:val="both"/>
      </w:pPr>
      <w:bookmarkStart w:id="12" w:name="_Toc381635110"/>
      <w:r>
        <w:t>How to Import the Routing and Remote Access Service Management Pack</w:t>
      </w:r>
      <w:bookmarkEnd w:id="12"/>
    </w:p>
    <w:p w14:paraId="66CEC7B5" w14:textId="77777777" w:rsidR="00684EC2" w:rsidRDefault="00684EC2" w:rsidP="00BE45E7">
      <w:pPr>
        <w:jc w:val="both"/>
      </w:pPr>
      <w:r>
        <w:t>For instructions about importing a management pack, se</w:t>
      </w:r>
      <w:r w:rsidR="00291616">
        <w:t xml:space="preserve">e </w:t>
      </w:r>
      <w:hyperlink r:id="rId21" w:history="1">
        <w:r w:rsidRPr="00BA19DC">
          <w:rPr>
            <w:rStyle w:val="Hyperlink"/>
          </w:rPr>
          <w:t>How to Import a Management Pack in Oper</w:t>
        </w:r>
        <w:r w:rsidR="00BA19DC" w:rsidRPr="00BA19DC">
          <w:rPr>
            <w:rStyle w:val="Hyperlink"/>
          </w:rPr>
          <w:t>ations Manager 201</w:t>
        </w:r>
        <w:r w:rsidR="0098518B">
          <w:rPr>
            <w:rStyle w:val="Hyperlink"/>
          </w:rPr>
          <w:t>2 R</w:t>
        </w:r>
        <w:r w:rsidR="00BA19DC" w:rsidRPr="00BA19DC">
          <w:rPr>
            <w:rStyle w:val="Hyperlink"/>
          </w:rPr>
          <w:t>2</w:t>
        </w:r>
      </w:hyperlink>
      <w:r>
        <w:t xml:space="preserve"> (</w:t>
      </w:r>
      <w:hyperlink r:id="rId22" w:history="1">
        <w:r w:rsidR="00BA19DC">
          <w:rPr>
            <w:rStyle w:val="Hyperlink"/>
          </w:rPr>
          <w:t>http://technet.microsoft.com/en-us/library/hh212691.aspx</w:t>
        </w:r>
      </w:hyperlink>
      <w:r>
        <w:t>).</w:t>
      </w:r>
    </w:p>
    <w:p w14:paraId="25D06A0F" w14:textId="77777777" w:rsidR="00684EC2" w:rsidRDefault="00684EC2" w:rsidP="00BE45E7">
      <w:pPr>
        <w:pStyle w:val="Heading2"/>
        <w:jc w:val="both"/>
      </w:pPr>
      <w:bookmarkStart w:id="13" w:name="_Toc381635111"/>
      <w:r>
        <w:t>Create a New Management Pack for Customizations</w:t>
      </w:r>
      <w:bookmarkEnd w:id="13"/>
    </w:p>
    <w:p w14:paraId="47818C3A" w14:textId="77777777" w:rsidR="00684EC2" w:rsidRDefault="00684EC2" w:rsidP="00BE45E7">
      <w:pPr>
        <w:jc w:val="both"/>
      </w:pPr>
      <w:r>
        <w:t>Most vendor management packs are sealed so that you cannot change any of the original settings in the management pack file. However, you can create customizations, such as overriding a default behavior or creating new monitoring objects, and then save them to a different management pack. By default, Operations Manager 20</w:t>
      </w:r>
      <w:r w:rsidR="003058DA">
        <w:t>12</w:t>
      </w:r>
      <w:r>
        <w:t xml:space="preserve"> </w:t>
      </w:r>
      <w:r w:rsidR="00312F5A">
        <w:t xml:space="preserve">R2 </w:t>
      </w:r>
      <w:r>
        <w:t>saves all customizations to the default management pack. As a best practice, you should instead create a separate management pack for each sealed management pack that you want to customize.</w:t>
      </w:r>
    </w:p>
    <w:p w14:paraId="4FED718C" w14:textId="77777777" w:rsidR="00684EC2" w:rsidRDefault="00684EC2" w:rsidP="00BE45E7">
      <w:pPr>
        <w:jc w:val="both"/>
      </w:pPr>
      <w:r>
        <w:t>Creating a new management pack for storing overrides has the following advantages:</w:t>
      </w:r>
    </w:p>
    <w:p w14:paraId="6329F7F3" w14:textId="77777777" w:rsidR="00684EC2" w:rsidRDefault="00684EC2" w:rsidP="00BE45E7">
      <w:pPr>
        <w:pStyle w:val="BulletedList1"/>
        <w:numPr>
          <w:ilvl w:val="0"/>
          <w:numId w:val="0"/>
        </w:numPr>
        <w:tabs>
          <w:tab w:val="left" w:pos="360"/>
        </w:tabs>
        <w:ind w:left="360" w:hanging="360"/>
        <w:jc w:val="both"/>
      </w:pPr>
      <w:r>
        <w:rPr>
          <w:rFonts w:ascii="Symbol" w:hAnsi="Symbol"/>
        </w:rPr>
        <w:lastRenderedPageBreak/>
        <w:t></w:t>
      </w:r>
      <w:r>
        <w:rPr>
          <w:rFonts w:ascii="Symbol" w:hAnsi="Symbol"/>
        </w:rPr>
        <w:tab/>
      </w:r>
      <w:proofErr w:type="gramStart"/>
      <w:r>
        <w:t>It</w:t>
      </w:r>
      <w:proofErr w:type="gramEnd"/>
      <w:r>
        <w:t xml:space="preserve">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5C1A1B4A" w14:textId="77777777" w:rsidR="00684EC2" w:rsidRDefault="00684EC2" w:rsidP="00BE45E7">
      <w:pPr>
        <w:pStyle w:val="BulletedList1"/>
        <w:numPr>
          <w:ilvl w:val="0"/>
          <w:numId w:val="0"/>
        </w:numPr>
        <w:tabs>
          <w:tab w:val="left" w:pos="360"/>
        </w:tabs>
        <w:ind w:left="360" w:hanging="360"/>
        <w:jc w:val="both"/>
      </w:pPr>
      <w:r>
        <w:rPr>
          <w:rFonts w:ascii="Symbol" w:hAnsi="Symbol"/>
        </w:rPr>
        <w:t></w:t>
      </w:r>
      <w:r>
        <w:rPr>
          <w:rFonts w:ascii="Symbol" w:hAnsi="Symbol"/>
        </w:rPr>
        <w:tab/>
      </w:r>
      <w:proofErr w:type="gramStart"/>
      <w:r>
        <w:t>You</w:t>
      </w:r>
      <w:proofErr w:type="gramEnd"/>
      <w:r>
        <w:t xml:space="preserve"> can delete the original management pack without needing to first delete the default management pack. A management pack that contains customizations is dependent on the original management pack. This dependency requires that you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7095C2F1" w14:textId="77777777" w:rsidR="00D8555D" w:rsidRDefault="00684EC2" w:rsidP="00BE45E7">
      <w:pPr>
        <w:pStyle w:val="BulletedList1"/>
        <w:numPr>
          <w:ilvl w:val="0"/>
          <w:numId w:val="0"/>
        </w:numPr>
        <w:tabs>
          <w:tab w:val="left" w:pos="360"/>
        </w:tabs>
        <w:ind w:left="360" w:hanging="360"/>
        <w:jc w:val="both"/>
      </w:pPr>
      <w:r>
        <w:rPr>
          <w:rFonts w:ascii="Symbol" w:hAnsi="Symbol"/>
        </w:rPr>
        <w:t></w:t>
      </w:r>
      <w:r>
        <w:rPr>
          <w:rFonts w:ascii="Symbol" w:hAnsi="Symbol"/>
        </w:rPr>
        <w:tab/>
      </w:r>
      <w:proofErr w:type="gramStart"/>
      <w:r w:rsidR="00AF5EE1">
        <w:t>It</w:t>
      </w:r>
      <w:proofErr w:type="gramEnd"/>
      <w:r w:rsidR="00D8555D">
        <w:t xml:space="preserve"> is</w:t>
      </w:r>
      <w:r w:rsidR="00AF5EE1">
        <w:t xml:space="preserve"> </w:t>
      </w:r>
      <w:r>
        <w:t>easier to track and update customizations to individual management packs.</w:t>
      </w:r>
      <w:r w:rsidR="00057264">
        <w:t xml:space="preserve"> </w:t>
      </w:r>
    </w:p>
    <w:p w14:paraId="3C648852" w14:textId="5C1A9BE4" w:rsidR="00684EC2" w:rsidRDefault="00BE757F" w:rsidP="00BE45E7">
      <w:pPr>
        <w:pStyle w:val="BulletedList1"/>
        <w:numPr>
          <w:ilvl w:val="0"/>
          <w:numId w:val="0"/>
        </w:numPr>
        <w:tabs>
          <w:tab w:val="left" w:pos="360"/>
        </w:tabs>
        <w:ind w:left="360" w:hanging="360"/>
        <w:jc w:val="both"/>
      </w:pPr>
      <w:r>
        <w:t xml:space="preserve">For more information refer to </w:t>
      </w:r>
      <w:hyperlink r:id="rId23" w:history="1">
        <w:r w:rsidRPr="00BE757F">
          <w:rPr>
            <w:rStyle w:val="Hyperlink"/>
            <w:szCs w:val="20"/>
          </w:rPr>
          <w:t>Creating a Management Pack for Overrides</w:t>
        </w:r>
      </w:hyperlink>
      <w:r w:rsidR="008C3A82">
        <w:t xml:space="preserve"> </w:t>
      </w:r>
      <w:r>
        <w:t>(</w:t>
      </w:r>
      <w:hyperlink r:id="rId24" w:history="1">
        <w:r>
          <w:rPr>
            <w:rStyle w:val="Hyperlink"/>
          </w:rPr>
          <w:t>http://technet.microsoft.com/en-us/library/hh212841</w:t>
        </w:r>
      </w:hyperlink>
      <w:r w:rsidR="00261173">
        <w:t>)</w:t>
      </w:r>
      <w:r w:rsidR="005C2E64">
        <w:t>.</w:t>
      </w:r>
    </w:p>
    <w:p w14:paraId="77CE7380" w14:textId="77777777" w:rsidR="00684EC2" w:rsidRDefault="00684EC2" w:rsidP="00BE45E7">
      <w:pPr>
        <w:pStyle w:val="Heading2"/>
        <w:jc w:val="both"/>
      </w:pPr>
      <w:bookmarkStart w:id="14" w:name="_Toc381635112"/>
      <w:r>
        <w:t>Security Considerations</w:t>
      </w:r>
      <w:bookmarkEnd w:id="14"/>
    </w:p>
    <w:p w14:paraId="4631DACE" w14:textId="13E5AD9A" w:rsidR="00E5273E" w:rsidRDefault="00684EC2" w:rsidP="00BE45E7">
      <w:pPr>
        <w:jc w:val="both"/>
      </w:pPr>
      <w:r>
        <w:t xml:space="preserve">You may need to customize your management pack. </w:t>
      </w:r>
      <w:r w:rsidR="00154D78">
        <w:t>The management pack will try to execute</w:t>
      </w:r>
      <w:r w:rsidR="00E5273E">
        <w:t xml:space="preserve"> the following cmdlets on the monitored servers</w:t>
      </w:r>
    </w:p>
    <w:p w14:paraId="01A3DA7F" w14:textId="77777777" w:rsidR="00C043DF" w:rsidRDefault="00C043DF" w:rsidP="00BE45E7">
      <w:pPr>
        <w:numPr>
          <w:ilvl w:val="0"/>
          <w:numId w:val="38"/>
        </w:numPr>
        <w:jc w:val="both"/>
      </w:pPr>
      <w:r>
        <w:t>Get-</w:t>
      </w:r>
      <w:proofErr w:type="spellStart"/>
      <w:r>
        <w:t>RemoteAccess</w:t>
      </w:r>
      <w:proofErr w:type="spellEnd"/>
    </w:p>
    <w:p w14:paraId="0601DC75" w14:textId="77777777" w:rsidR="00C043DF" w:rsidRDefault="00C043DF" w:rsidP="00BE45E7">
      <w:pPr>
        <w:numPr>
          <w:ilvl w:val="0"/>
          <w:numId w:val="38"/>
        </w:numPr>
        <w:jc w:val="both"/>
      </w:pPr>
      <w:r>
        <w:t>Get-</w:t>
      </w:r>
      <w:proofErr w:type="spellStart"/>
      <w:r>
        <w:t>RemoteAccessRoutingDomain</w:t>
      </w:r>
      <w:proofErr w:type="spellEnd"/>
    </w:p>
    <w:p w14:paraId="10732F54" w14:textId="77777777" w:rsidR="00C043DF" w:rsidRDefault="00C043DF" w:rsidP="00BE45E7">
      <w:pPr>
        <w:numPr>
          <w:ilvl w:val="0"/>
          <w:numId w:val="38"/>
        </w:numPr>
        <w:jc w:val="both"/>
      </w:pPr>
      <w:r>
        <w:t>Get-</w:t>
      </w:r>
      <w:proofErr w:type="spellStart"/>
      <w:r>
        <w:t>BgpPeer</w:t>
      </w:r>
      <w:proofErr w:type="spellEnd"/>
    </w:p>
    <w:p w14:paraId="2DEB58AE" w14:textId="77777777" w:rsidR="00C043DF" w:rsidRDefault="00C043DF" w:rsidP="00BE45E7">
      <w:pPr>
        <w:numPr>
          <w:ilvl w:val="0"/>
          <w:numId w:val="38"/>
        </w:numPr>
        <w:jc w:val="both"/>
      </w:pPr>
      <w:r>
        <w:t>Get-</w:t>
      </w:r>
      <w:proofErr w:type="spellStart"/>
      <w:r>
        <w:t>BgpStatistics</w:t>
      </w:r>
      <w:proofErr w:type="spellEnd"/>
    </w:p>
    <w:p w14:paraId="38B5D765" w14:textId="77777777" w:rsidR="00C043DF" w:rsidRDefault="00C043DF" w:rsidP="00BE45E7">
      <w:pPr>
        <w:numPr>
          <w:ilvl w:val="0"/>
          <w:numId w:val="38"/>
        </w:numPr>
        <w:jc w:val="both"/>
      </w:pPr>
      <w:r>
        <w:t>Get-VpnS2SInterface</w:t>
      </w:r>
    </w:p>
    <w:p w14:paraId="331514FC" w14:textId="77777777" w:rsidR="00C043DF" w:rsidRDefault="00C043DF" w:rsidP="00BE45E7">
      <w:pPr>
        <w:numPr>
          <w:ilvl w:val="0"/>
          <w:numId w:val="38"/>
        </w:numPr>
        <w:jc w:val="both"/>
      </w:pPr>
      <w:r>
        <w:t>Get-</w:t>
      </w:r>
      <w:proofErr w:type="spellStart"/>
      <w:r>
        <w:t>BgpRouter</w:t>
      </w:r>
      <w:proofErr w:type="spellEnd"/>
    </w:p>
    <w:p w14:paraId="4AD2D27A" w14:textId="77777777" w:rsidR="00C043DF" w:rsidRDefault="00C043DF" w:rsidP="00BE45E7">
      <w:pPr>
        <w:numPr>
          <w:ilvl w:val="0"/>
          <w:numId w:val="38"/>
        </w:numPr>
        <w:jc w:val="both"/>
      </w:pPr>
      <w:r>
        <w:t>Get-</w:t>
      </w:r>
      <w:proofErr w:type="spellStart"/>
      <w:r>
        <w:t>BgpRouteInformation</w:t>
      </w:r>
      <w:proofErr w:type="spellEnd"/>
    </w:p>
    <w:p w14:paraId="14E15E60" w14:textId="77777777" w:rsidR="00E5273E" w:rsidRDefault="00C043DF" w:rsidP="00BE45E7">
      <w:pPr>
        <w:numPr>
          <w:ilvl w:val="0"/>
          <w:numId w:val="38"/>
        </w:numPr>
        <w:jc w:val="both"/>
      </w:pPr>
      <w:r>
        <w:t>Get-</w:t>
      </w:r>
      <w:proofErr w:type="spellStart"/>
      <w:r>
        <w:t>RemoteAccessConnectionStatistics</w:t>
      </w:r>
      <w:proofErr w:type="spellEnd"/>
    </w:p>
    <w:p w14:paraId="24EE4A5D" w14:textId="77777777" w:rsidR="00684EC2" w:rsidRDefault="003E5053" w:rsidP="00BE45E7">
      <w:pPr>
        <w:jc w:val="both"/>
      </w:pPr>
      <w:r>
        <w:t>T</w:t>
      </w:r>
      <w:r w:rsidR="00154D78">
        <w:t xml:space="preserve">he ‘Run </w:t>
      </w:r>
      <w:proofErr w:type="gramStart"/>
      <w:r w:rsidR="00154D78">
        <w:t>As</w:t>
      </w:r>
      <w:proofErr w:type="gramEnd"/>
      <w:r w:rsidR="00154D78">
        <w:t xml:space="preserve"> Account’ </w:t>
      </w:r>
      <w:r>
        <w:t xml:space="preserve">configured </w:t>
      </w:r>
      <w:r w:rsidR="00154D78">
        <w:t>needs to have</w:t>
      </w:r>
      <w:r w:rsidR="00EF7F80">
        <w:t xml:space="preserve"> the local admin permissions on all the Remote Access Servers. I</w:t>
      </w:r>
      <w:r w:rsidR="00684EC2">
        <w:t xml:space="preserve">t is highly recommended that you use a </w:t>
      </w:r>
      <w:r w:rsidR="00EF7F80">
        <w:t>separate security group for the accounts confi</w:t>
      </w:r>
      <w:r w:rsidR="00EB6968">
        <w:t>gured for Operations M</w:t>
      </w:r>
      <w:r w:rsidR="00EF7F80">
        <w:t>anager</w:t>
      </w:r>
      <w:r w:rsidR="00EB6968">
        <w:t xml:space="preserve"> 2012</w:t>
      </w:r>
      <w:r w:rsidR="00312F5A">
        <w:t xml:space="preserve"> R2</w:t>
      </w:r>
      <w:r w:rsidR="00EF7F80">
        <w:t>.</w:t>
      </w:r>
    </w:p>
    <w:p w14:paraId="64A7A22E" w14:textId="77777777" w:rsidR="00684EC2" w:rsidRDefault="009F1FCB" w:rsidP="00BE45E7">
      <w:pPr>
        <w:pStyle w:val="Heading2"/>
        <w:jc w:val="both"/>
      </w:pPr>
      <w:bookmarkStart w:id="15" w:name="_Toc381635113"/>
      <w:r>
        <w:t>Discovered Objects</w:t>
      </w:r>
      <w:bookmarkEnd w:id="15"/>
    </w:p>
    <w:p w14:paraId="0E05BB18" w14:textId="77777777" w:rsidR="00684EC2" w:rsidRDefault="00684EC2" w:rsidP="00BE45E7">
      <w:pPr>
        <w:jc w:val="both"/>
      </w:pPr>
      <w:r>
        <w:t xml:space="preserve">The </w:t>
      </w:r>
      <w:r w:rsidR="004E0952">
        <w:t xml:space="preserve">Multi-tenant </w:t>
      </w:r>
      <w:r w:rsidR="00881C1F">
        <w:t>Remote Access</w:t>
      </w:r>
      <w:r>
        <w:t xml:space="preserve"> Management Pack discovers the object types described in the following table. </w:t>
      </w:r>
    </w:p>
    <w:p w14:paraId="0CE74F47" w14:textId="4CF50BFE" w:rsidR="00684EC2" w:rsidRDefault="00684EC2" w:rsidP="00BE45E7">
      <w:pPr>
        <w:jc w:val="both"/>
      </w:pPr>
      <w:r>
        <w:t xml:space="preserve">For information about discovering objects, see </w:t>
      </w:r>
      <w:hyperlink r:id="rId25" w:history="1">
        <w:r w:rsidR="00312F5A" w:rsidRPr="00373B64">
          <w:rPr>
            <w:rStyle w:val="Hyperlink"/>
            <w:szCs w:val="20"/>
          </w:rPr>
          <w:t>Understanding Classes and Objects in System Center 201</w:t>
        </w:r>
        <w:r w:rsidR="00312F5A" w:rsidRPr="00BE45E7">
          <w:rPr>
            <w:rStyle w:val="Hyperlink"/>
            <w:szCs w:val="20"/>
          </w:rPr>
          <w:t>2 R2</w:t>
        </w:r>
      </w:hyperlink>
      <w:r w:rsidR="008A59EB">
        <w:t xml:space="preserve"> </w:t>
      </w:r>
      <w:r>
        <w:t>(</w:t>
      </w:r>
      <w:hyperlink r:id="rId26" w:history="1">
        <w:r w:rsidR="008A59EB">
          <w:rPr>
            <w:rStyle w:val="Hyperlink"/>
          </w:rPr>
          <w:t>http://technet.microsoft.com/en-us/library/hh457568</w:t>
        </w:r>
      </w:hyperlink>
      <w:r>
        <w:t>) in Operations Manager 20</w:t>
      </w:r>
      <w:r w:rsidR="004010B5">
        <w:t>12</w:t>
      </w:r>
      <w:r>
        <w:t xml:space="preserve"> </w:t>
      </w:r>
      <w:r w:rsidR="00312F5A">
        <w:t xml:space="preserve">R2 </w:t>
      </w:r>
      <w:r>
        <w:t>Help.</w:t>
      </w:r>
    </w:p>
    <w:p w14:paraId="20D91C2E" w14:textId="77777777" w:rsidR="00684EC2" w:rsidRDefault="00684EC2" w:rsidP="00BE45E7">
      <w:pPr>
        <w:pStyle w:val="TableSpacing"/>
        <w:jc w:val="both"/>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47"/>
        <w:gridCol w:w="4162"/>
        <w:gridCol w:w="1601"/>
      </w:tblGrid>
      <w:tr w:rsidR="00684EC2" w14:paraId="57F08538" w14:textId="77777777" w:rsidTr="00C30878">
        <w:trPr>
          <w:tblHeader/>
        </w:trPr>
        <w:tc>
          <w:tcPr>
            <w:tcW w:w="291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41ACBD4" w14:textId="77777777" w:rsidR="00684EC2" w:rsidRPr="009C6D30" w:rsidRDefault="00684EC2" w:rsidP="00BE45E7">
            <w:pPr>
              <w:keepNext/>
              <w:jc w:val="both"/>
              <w:rPr>
                <w:b/>
                <w:sz w:val="18"/>
                <w:szCs w:val="18"/>
              </w:rPr>
            </w:pPr>
            <w:r w:rsidRPr="009C6D30">
              <w:rPr>
                <w:b/>
                <w:sz w:val="18"/>
                <w:szCs w:val="18"/>
              </w:rPr>
              <w:lastRenderedPageBreak/>
              <w:t>Category</w:t>
            </w:r>
          </w:p>
        </w:tc>
        <w:tc>
          <w:tcPr>
            <w:tcW w:w="427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30A69EB" w14:textId="77777777" w:rsidR="00684EC2" w:rsidRPr="009C6D30" w:rsidRDefault="00684EC2" w:rsidP="00BE45E7">
            <w:pPr>
              <w:keepNext/>
              <w:jc w:val="both"/>
              <w:rPr>
                <w:b/>
                <w:sz w:val="18"/>
                <w:szCs w:val="18"/>
              </w:rPr>
            </w:pPr>
            <w:r w:rsidRPr="009C6D30">
              <w:rPr>
                <w:b/>
                <w:sz w:val="18"/>
                <w:szCs w:val="18"/>
              </w:rPr>
              <w:t>Object Type</w:t>
            </w:r>
          </w:p>
        </w:tc>
        <w:tc>
          <w:tcPr>
            <w:tcW w:w="161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18E3769" w14:textId="77777777" w:rsidR="00684EC2" w:rsidRPr="009C6D30" w:rsidRDefault="00684EC2" w:rsidP="00BE45E7">
            <w:pPr>
              <w:keepNext/>
              <w:jc w:val="both"/>
              <w:rPr>
                <w:b/>
                <w:sz w:val="18"/>
                <w:szCs w:val="18"/>
              </w:rPr>
            </w:pPr>
            <w:r w:rsidRPr="009C6D30">
              <w:rPr>
                <w:b/>
                <w:sz w:val="18"/>
                <w:szCs w:val="18"/>
              </w:rPr>
              <w:t>Discovered Automatically</w:t>
            </w:r>
          </w:p>
        </w:tc>
      </w:tr>
      <w:tr w:rsidR="00FA7A6C" w14:paraId="37EE7C05" w14:textId="77777777" w:rsidTr="00C30878">
        <w:tc>
          <w:tcPr>
            <w:tcW w:w="2919" w:type="dxa"/>
            <w:shd w:val="clear" w:color="auto" w:fill="auto"/>
          </w:tcPr>
          <w:p w14:paraId="41339986" w14:textId="77777777" w:rsidR="00FA7A6C" w:rsidRDefault="00FA7A6C" w:rsidP="00BE45E7">
            <w:pPr>
              <w:jc w:val="both"/>
            </w:pPr>
            <w:r w:rsidRPr="00FA7A6C">
              <w:rPr>
                <w:lang w:val="en-IN"/>
              </w:rPr>
              <w:t>Dis</w:t>
            </w:r>
            <w:r>
              <w:rPr>
                <w:lang w:val="en-IN"/>
              </w:rPr>
              <w:t>covers Multi-Tenant RRAS Server</w:t>
            </w:r>
            <w:r w:rsidR="00F24C4C">
              <w:rPr>
                <w:lang w:val="en-IN"/>
              </w:rPr>
              <w:t>s</w:t>
            </w:r>
          </w:p>
        </w:tc>
        <w:tc>
          <w:tcPr>
            <w:tcW w:w="4277" w:type="dxa"/>
            <w:shd w:val="clear" w:color="auto" w:fill="auto"/>
          </w:tcPr>
          <w:p w14:paraId="73957DE5" w14:textId="77777777" w:rsidR="00FA7A6C" w:rsidRPr="00BE45E7" w:rsidRDefault="00FA7A6C" w:rsidP="00BE45E7">
            <w:pPr>
              <w:numPr>
                <w:ilvl w:val="0"/>
                <w:numId w:val="35"/>
              </w:numPr>
              <w:jc w:val="both"/>
            </w:pPr>
            <w:r w:rsidRPr="00FA7A6C">
              <w:rPr>
                <w:lang w:val="en-IN"/>
              </w:rPr>
              <w:t>Multi-Tenant RRAS server</w:t>
            </w:r>
          </w:p>
          <w:p w14:paraId="490BC0B0" w14:textId="77777777" w:rsidR="00FA7A6C" w:rsidRPr="00BE45E7" w:rsidRDefault="00FA7A6C" w:rsidP="00BE45E7">
            <w:pPr>
              <w:numPr>
                <w:ilvl w:val="0"/>
                <w:numId w:val="35"/>
              </w:numPr>
              <w:jc w:val="both"/>
            </w:pPr>
            <w:r>
              <w:rPr>
                <w:lang w:val="en-IN"/>
              </w:rPr>
              <w:t>Multi-Tenant RRAS service</w:t>
            </w:r>
          </w:p>
          <w:p w14:paraId="62EBFB93" w14:textId="77777777" w:rsidR="00FA7A6C" w:rsidRPr="00BE45E7" w:rsidRDefault="00FA7A6C" w:rsidP="00BE45E7">
            <w:pPr>
              <w:numPr>
                <w:ilvl w:val="0"/>
                <w:numId w:val="35"/>
              </w:numPr>
              <w:jc w:val="both"/>
            </w:pPr>
            <w:r>
              <w:rPr>
                <w:lang w:val="en-IN"/>
              </w:rPr>
              <w:t>Stand-by server watcher</w:t>
            </w:r>
          </w:p>
          <w:p w14:paraId="121F15DD" w14:textId="77777777" w:rsidR="00FA7A6C" w:rsidRPr="00BE45E7" w:rsidRDefault="00FA7A6C" w:rsidP="00BE45E7">
            <w:pPr>
              <w:numPr>
                <w:ilvl w:val="0"/>
                <w:numId w:val="35"/>
              </w:numPr>
              <w:jc w:val="both"/>
            </w:pPr>
            <w:r>
              <w:rPr>
                <w:lang w:val="en-IN"/>
              </w:rPr>
              <w:t>RRAS cluster node (for clustered environment)</w:t>
            </w:r>
          </w:p>
          <w:p w14:paraId="4D96827F" w14:textId="77777777" w:rsidR="00FA7A6C" w:rsidRDefault="00FA7A6C" w:rsidP="00BE45E7">
            <w:pPr>
              <w:numPr>
                <w:ilvl w:val="0"/>
                <w:numId w:val="35"/>
              </w:numPr>
              <w:jc w:val="both"/>
            </w:pPr>
            <w:proofErr w:type="spellStart"/>
            <w:r>
              <w:rPr>
                <w:lang w:val="en-IN"/>
              </w:rPr>
              <w:t>RemoteAccess</w:t>
            </w:r>
            <w:proofErr w:type="spellEnd"/>
            <w:r>
              <w:rPr>
                <w:lang w:val="en-IN"/>
              </w:rPr>
              <w:t xml:space="preserve"> server watcher</w:t>
            </w:r>
          </w:p>
        </w:tc>
        <w:tc>
          <w:tcPr>
            <w:tcW w:w="1616" w:type="dxa"/>
            <w:shd w:val="clear" w:color="auto" w:fill="auto"/>
          </w:tcPr>
          <w:p w14:paraId="2219195B" w14:textId="77777777" w:rsidR="00FA7A6C" w:rsidRDefault="00FA7A6C" w:rsidP="00BE45E7">
            <w:pPr>
              <w:jc w:val="both"/>
            </w:pPr>
            <w:r>
              <w:t>Yes (every 6 hours)</w:t>
            </w:r>
          </w:p>
        </w:tc>
      </w:tr>
      <w:tr w:rsidR="00FA7A6C" w14:paraId="77174DB9" w14:textId="77777777" w:rsidTr="00C30878">
        <w:tc>
          <w:tcPr>
            <w:tcW w:w="2919" w:type="dxa"/>
            <w:shd w:val="clear" w:color="auto" w:fill="auto"/>
          </w:tcPr>
          <w:p w14:paraId="53189BFD" w14:textId="77777777" w:rsidR="00FA7A6C" w:rsidRDefault="0009158B" w:rsidP="00BE45E7">
            <w:pPr>
              <w:jc w:val="both"/>
            </w:pPr>
            <w:r w:rsidRPr="0009158B">
              <w:rPr>
                <w:lang w:val="en-IN"/>
              </w:rPr>
              <w:t>Discovers Tenants/Routing Domains that are configured for RRAS</w:t>
            </w:r>
          </w:p>
        </w:tc>
        <w:tc>
          <w:tcPr>
            <w:tcW w:w="4277" w:type="dxa"/>
            <w:shd w:val="clear" w:color="auto" w:fill="auto"/>
          </w:tcPr>
          <w:p w14:paraId="72252062" w14:textId="77777777" w:rsidR="00FA7A6C" w:rsidRPr="00FA7A6C" w:rsidRDefault="0009158B" w:rsidP="00BE45E7">
            <w:pPr>
              <w:numPr>
                <w:ilvl w:val="0"/>
                <w:numId w:val="35"/>
              </w:numPr>
              <w:jc w:val="both"/>
              <w:rPr>
                <w:lang w:val="en-IN"/>
              </w:rPr>
            </w:pPr>
            <w:r>
              <w:rPr>
                <w:lang w:val="en-IN"/>
              </w:rPr>
              <w:t>Tenant</w:t>
            </w:r>
          </w:p>
        </w:tc>
        <w:tc>
          <w:tcPr>
            <w:tcW w:w="1616" w:type="dxa"/>
            <w:shd w:val="clear" w:color="auto" w:fill="auto"/>
          </w:tcPr>
          <w:p w14:paraId="155849E3" w14:textId="77777777" w:rsidR="00FA7A6C" w:rsidRDefault="0009158B" w:rsidP="00BE45E7">
            <w:pPr>
              <w:jc w:val="both"/>
            </w:pPr>
            <w:r>
              <w:t>Yes (every 2 hours)</w:t>
            </w:r>
          </w:p>
        </w:tc>
      </w:tr>
      <w:tr w:rsidR="0009158B" w14:paraId="233A9D1F" w14:textId="77777777" w:rsidTr="00C30878">
        <w:tc>
          <w:tcPr>
            <w:tcW w:w="2919" w:type="dxa"/>
            <w:shd w:val="clear" w:color="auto" w:fill="auto"/>
          </w:tcPr>
          <w:p w14:paraId="540D9E41" w14:textId="77777777" w:rsidR="0009158B" w:rsidRPr="0009158B" w:rsidRDefault="003E7D86" w:rsidP="00BE45E7">
            <w:pPr>
              <w:jc w:val="both"/>
              <w:rPr>
                <w:lang w:val="en-IN"/>
              </w:rPr>
            </w:pPr>
            <w:r w:rsidRPr="003E7D86">
              <w:rPr>
                <w:lang w:val="en-IN"/>
              </w:rPr>
              <w:t>Discovers Sites, S2S Interfaces and BGP Peers</w:t>
            </w:r>
          </w:p>
        </w:tc>
        <w:tc>
          <w:tcPr>
            <w:tcW w:w="4277" w:type="dxa"/>
            <w:shd w:val="clear" w:color="auto" w:fill="auto"/>
          </w:tcPr>
          <w:p w14:paraId="297CFAC2" w14:textId="77777777" w:rsidR="0009158B" w:rsidRDefault="003E7D86" w:rsidP="00BE45E7">
            <w:pPr>
              <w:numPr>
                <w:ilvl w:val="0"/>
                <w:numId w:val="35"/>
              </w:numPr>
              <w:jc w:val="both"/>
              <w:rPr>
                <w:lang w:val="en-IN"/>
              </w:rPr>
            </w:pPr>
            <w:r>
              <w:rPr>
                <w:lang w:val="en-IN"/>
              </w:rPr>
              <w:t>Site</w:t>
            </w:r>
          </w:p>
          <w:p w14:paraId="3AACA178" w14:textId="77777777" w:rsidR="003E7D86" w:rsidRDefault="003E7D86" w:rsidP="00BE45E7">
            <w:pPr>
              <w:numPr>
                <w:ilvl w:val="0"/>
                <w:numId w:val="35"/>
              </w:numPr>
              <w:jc w:val="both"/>
              <w:rPr>
                <w:lang w:val="en-IN"/>
              </w:rPr>
            </w:pPr>
            <w:r>
              <w:rPr>
                <w:lang w:val="en-IN"/>
              </w:rPr>
              <w:t>BGP peer</w:t>
            </w:r>
          </w:p>
          <w:p w14:paraId="0BBB4CE4" w14:textId="77777777" w:rsidR="003E7D86" w:rsidRDefault="003E7D86" w:rsidP="00BE45E7">
            <w:pPr>
              <w:numPr>
                <w:ilvl w:val="0"/>
                <w:numId w:val="35"/>
              </w:numPr>
              <w:jc w:val="both"/>
              <w:rPr>
                <w:lang w:val="en-IN"/>
              </w:rPr>
            </w:pPr>
            <w:r>
              <w:rPr>
                <w:lang w:val="en-IN"/>
              </w:rPr>
              <w:t>S2S interface</w:t>
            </w:r>
          </w:p>
        </w:tc>
        <w:tc>
          <w:tcPr>
            <w:tcW w:w="1616" w:type="dxa"/>
            <w:shd w:val="clear" w:color="auto" w:fill="auto"/>
          </w:tcPr>
          <w:p w14:paraId="2B818791" w14:textId="77777777" w:rsidR="0009158B" w:rsidRDefault="003E7D86" w:rsidP="00BE45E7">
            <w:pPr>
              <w:jc w:val="both"/>
            </w:pPr>
            <w:r>
              <w:t>Yes (every 60 minutes)</w:t>
            </w:r>
          </w:p>
        </w:tc>
      </w:tr>
      <w:tr w:rsidR="003E7D86" w14:paraId="37C3B9A8" w14:textId="77777777" w:rsidTr="00C30878">
        <w:tc>
          <w:tcPr>
            <w:tcW w:w="2919" w:type="dxa"/>
            <w:shd w:val="clear" w:color="auto" w:fill="auto"/>
          </w:tcPr>
          <w:p w14:paraId="1AAA60C4" w14:textId="77777777" w:rsidR="003E7D86" w:rsidRPr="003E7D86" w:rsidRDefault="003E7D86" w:rsidP="00BE45E7">
            <w:pPr>
              <w:jc w:val="both"/>
              <w:rPr>
                <w:lang w:val="en-IN"/>
              </w:rPr>
            </w:pPr>
            <w:r w:rsidRPr="003E7D86">
              <w:rPr>
                <w:lang w:val="en-IN"/>
              </w:rPr>
              <w:t>Discovers VPN Connections group</w:t>
            </w:r>
          </w:p>
        </w:tc>
        <w:tc>
          <w:tcPr>
            <w:tcW w:w="4277" w:type="dxa"/>
            <w:shd w:val="clear" w:color="auto" w:fill="auto"/>
          </w:tcPr>
          <w:p w14:paraId="154F0304" w14:textId="77777777" w:rsidR="003E7D86" w:rsidRDefault="003E7D86" w:rsidP="00BE45E7">
            <w:pPr>
              <w:numPr>
                <w:ilvl w:val="0"/>
                <w:numId w:val="35"/>
              </w:numPr>
              <w:jc w:val="both"/>
              <w:rPr>
                <w:lang w:val="en-IN"/>
              </w:rPr>
            </w:pPr>
            <w:r>
              <w:rPr>
                <w:lang w:val="en-IN"/>
              </w:rPr>
              <w:t>VPN Connections</w:t>
            </w:r>
          </w:p>
        </w:tc>
        <w:tc>
          <w:tcPr>
            <w:tcW w:w="1616" w:type="dxa"/>
            <w:shd w:val="clear" w:color="auto" w:fill="auto"/>
          </w:tcPr>
          <w:p w14:paraId="133372B1" w14:textId="77777777" w:rsidR="003E7D86" w:rsidRDefault="003E7D86" w:rsidP="00BE45E7">
            <w:pPr>
              <w:jc w:val="both"/>
            </w:pPr>
            <w:r>
              <w:t>Yes (every 60 minutes)</w:t>
            </w:r>
          </w:p>
        </w:tc>
      </w:tr>
    </w:tbl>
    <w:p w14:paraId="6AB63533" w14:textId="77777777" w:rsidR="00684EC2" w:rsidRDefault="00684EC2" w:rsidP="00BE45E7">
      <w:pPr>
        <w:pStyle w:val="TableSpacing"/>
        <w:jc w:val="both"/>
      </w:pPr>
    </w:p>
    <w:p w14:paraId="6B23D731" w14:textId="7C6C5232" w:rsidR="000A738B" w:rsidRPr="00BE45E7" w:rsidRDefault="000A738B" w:rsidP="00BE45E7">
      <w:pPr>
        <w:jc w:val="both"/>
      </w:pPr>
      <w:r>
        <w:t>All the discoveries are PowerShell based.</w:t>
      </w:r>
    </w:p>
    <w:p w14:paraId="590361B2" w14:textId="71424924" w:rsidR="00684EC2" w:rsidRDefault="008D7F23" w:rsidP="00BE45E7">
      <w:pPr>
        <w:pStyle w:val="Heading2"/>
        <w:jc w:val="both"/>
      </w:pPr>
      <w:bookmarkStart w:id="16" w:name="_Toc381635114"/>
      <w:r>
        <w:t>How Health Rolls Up</w:t>
      </w:r>
      <w:bookmarkEnd w:id="16"/>
    </w:p>
    <w:p w14:paraId="71C7BCE8" w14:textId="36622F59" w:rsidR="00684EC2" w:rsidRPr="00F9354D" w:rsidRDefault="00D402D5" w:rsidP="00BE45E7">
      <w:pPr>
        <w:pStyle w:val="Figure"/>
        <w:spacing w:line="240" w:lineRule="atLeast"/>
        <w:jc w:val="both"/>
        <w:rPr>
          <w:color w:val="000000"/>
        </w:rPr>
      </w:pPr>
      <w:r w:rsidRPr="00F9354D">
        <w:rPr>
          <w:color w:val="000000"/>
        </w:rPr>
        <w:t xml:space="preserve">The class hierarchy for </w:t>
      </w:r>
      <w:r w:rsidR="008E1D0B" w:rsidRPr="008E1D0B">
        <w:rPr>
          <w:color w:val="000000"/>
        </w:rPr>
        <w:t xml:space="preserve">System Center Monitoring Pack for </w:t>
      </w:r>
      <w:r w:rsidR="00D01FB4">
        <w:rPr>
          <w:color w:val="000000"/>
        </w:rPr>
        <w:t xml:space="preserve">Multi-Tenant </w:t>
      </w:r>
      <w:r w:rsidR="008E1D0B" w:rsidRPr="008E1D0B">
        <w:rPr>
          <w:color w:val="000000"/>
        </w:rPr>
        <w:t>Remote Access</w:t>
      </w:r>
      <w:r w:rsidR="00CC4FA2">
        <w:rPr>
          <w:color w:val="000000"/>
        </w:rPr>
        <w:t xml:space="preserve"> </w:t>
      </w:r>
      <w:r w:rsidRPr="00F9354D">
        <w:rPr>
          <w:color w:val="000000"/>
        </w:rPr>
        <w:t>is shown below</w:t>
      </w:r>
      <w:r w:rsidR="00A432D8">
        <w:rPr>
          <w:color w:val="000000"/>
        </w:rPr>
        <w:t>. The blue arrows show the hierarchy while red dotted ones show health rollup.</w:t>
      </w:r>
    </w:p>
    <w:p w14:paraId="16A708EB" w14:textId="149FB1C8" w:rsidR="00931DC4" w:rsidRPr="00F9354D" w:rsidRDefault="009F0EB6" w:rsidP="00BE45E7">
      <w:pPr>
        <w:pStyle w:val="Figure"/>
        <w:spacing w:line="240" w:lineRule="atLeast"/>
        <w:jc w:val="both"/>
        <w:rPr>
          <w:color w:val="000000"/>
        </w:rPr>
      </w:pPr>
      <w:r>
        <w:rPr>
          <w:noProof/>
          <w:lang w:eastAsia="ko-KR"/>
        </w:rPr>
        <w:lastRenderedPageBreak/>
        <w:drawing>
          <wp:inline distT="0" distB="0" distL="0" distR="0" wp14:anchorId="4E14A67B" wp14:editId="67E8EF90">
            <wp:extent cx="5476875" cy="8201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8201025"/>
                    </a:xfrm>
                    <a:prstGeom prst="rect">
                      <a:avLst/>
                    </a:prstGeom>
                    <a:noFill/>
                    <a:ln>
                      <a:noFill/>
                    </a:ln>
                  </pic:spPr>
                </pic:pic>
              </a:graphicData>
            </a:graphic>
          </wp:inline>
        </w:drawing>
      </w:r>
    </w:p>
    <w:p w14:paraId="210DE3EF" w14:textId="77777777" w:rsidR="00684EC2" w:rsidRDefault="009E6B17" w:rsidP="00BE45E7">
      <w:pPr>
        <w:jc w:val="both"/>
      </w:pPr>
      <w:r>
        <w:lastRenderedPageBreak/>
        <w:t>Health Monitors are targeted to all leaf node classes of the above hierarchy. Health is rolled up along the red arrows marked above. Health is rolled up in all four categories namely</w:t>
      </w:r>
    </w:p>
    <w:p w14:paraId="2CEE0305" w14:textId="77777777" w:rsidR="009E6B17" w:rsidRDefault="009E6B17" w:rsidP="00BE45E7">
      <w:pPr>
        <w:numPr>
          <w:ilvl w:val="0"/>
          <w:numId w:val="36"/>
        </w:numPr>
        <w:ind w:right="-1800"/>
        <w:jc w:val="both"/>
      </w:pPr>
      <w:r>
        <w:t>Configuration</w:t>
      </w:r>
    </w:p>
    <w:p w14:paraId="41F69D53" w14:textId="77777777" w:rsidR="009E6B17" w:rsidRDefault="009E6B17" w:rsidP="00BE45E7">
      <w:pPr>
        <w:numPr>
          <w:ilvl w:val="0"/>
          <w:numId w:val="36"/>
        </w:numPr>
        <w:jc w:val="both"/>
      </w:pPr>
      <w:r>
        <w:t>Availability</w:t>
      </w:r>
    </w:p>
    <w:p w14:paraId="2CFE5012" w14:textId="77777777" w:rsidR="009E6B17" w:rsidRDefault="009E6B17" w:rsidP="00BE45E7">
      <w:pPr>
        <w:numPr>
          <w:ilvl w:val="0"/>
          <w:numId w:val="36"/>
        </w:numPr>
        <w:jc w:val="both"/>
      </w:pPr>
      <w:r>
        <w:t>Performance</w:t>
      </w:r>
    </w:p>
    <w:p w14:paraId="335290FD" w14:textId="77777777" w:rsidR="009E6B17" w:rsidRDefault="009E6B17" w:rsidP="00BE45E7">
      <w:pPr>
        <w:numPr>
          <w:ilvl w:val="0"/>
          <w:numId w:val="36"/>
        </w:numPr>
        <w:jc w:val="both"/>
      </w:pPr>
      <w:r>
        <w:t>Security</w:t>
      </w:r>
    </w:p>
    <w:p w14:paraId="36B512A7" w14:textId="77777777" w:rsidR="00684EC2" w:rsidRDefault="00684EC2" w:rsidP="00BE45E7">
      <w:pPr>
        <w:pStyle w:val="TableSpacing"/>
        <w:jc w:val="both"/>
      </w:pPr>
    </w:p>
    <w:p w14:paraId="5B9972AD" w14:textId="4D73F516" w:rsidR="00684EC2" w:rsidRDefault="00684EC2" w:rsidP="00BE45E7">
      <w:pPr>
        <w:pStyle w:val="Heading2"/>
        <w:jc w:val="both"/>
      </w:pPr>
      <w:bookmarkStart w:id="17" w:name="_Toc381635115"/>
      <w:r>
        <w:t>Monitoring</w:t>
      </w:r>
      <w:bookmarkEnd w:id="17"/>
    </w:p>
    <w:p w14:paraId="2BB9F63B" w14:textId="77777777" w:rsidR="002373F7" w:rsidRDefault="002373F7" w:rsidP="00F1270D">
      <w:pPr>
        <w:pStyle w:val="Heading3"/>
      </w:pPr>
      <w:bookmarkStart w:id="18" w:name="_Toc381635116"/>
      <w:r>
        <w:t>Pre-requisites for Monitoring Multi-tenant RRAS in Clustering Environment</w:t>
      </w:r>
      <w:bookmarkEnd w:id="18"/>
    </w:p>
    <w:p w14:paraId="1827F14E" w14:textId="77777777" w:rsidR="002373F7" w:rsidRDefault="002373F7" w:rsidP="002373F7">
      <w:pPr>
        <w:jc w:val="both"/>
      </w:pPr>
      <w:r>
        <w:t>If the Multi-tenant RRAS servers being monitored are part of a cluster, the SCOM admins need to do the following steps to discover the servers:</w:t>
      </w:r>
    </w:p>
    <w:p w14:paraId="4F60F5D5" w14:textId="77777777" w:rsidR="002373F7" w:rsidRPr="00B9442B" w:rsidRDefault="002373F7" w:rsidP="002373F7">
      <w:pPr>
        <w:pStyle w:val="ListParagraph"/>
        <w:numPr>
          <w:ilvl w:val="0"/>
          <w:numId w:val="43"/>
        </w:numPr>
        <w:jc w:val="both"/>
        <w:rPr>
          <w:rFonts w:ascii="Arial" w:hAnsi="Arial" w:cs="Arial"/>
        </w:rPr>
      </w:pPr>
      <w:r w:rsidRPr="00B9442B">
        <w:rPr>
          <w:rFonts w:ascii="Arial" w:hAnsi="Arial" w:cs="Arial"/>
        </w:rPr>
        <w:t>Admins are required to enable Agentless monitoring for both active and passive nodes. Open Operations Manager console and go to Administration-&gt;Device Management -&gt; Agent Managed. Select the active and passive nodes of the RRAS cluster and click properties on the task window. In the security window, enable “Agent Proxy” by checking the “Allow this agent to act as proxy and discover managed objects on other computers” check box. Click Ok.</w:t>
      </w:r>
    </w:p>
    <w:p w14:paraId="55C3C492" w14:textId="77777777" w:rsidR="002373F7" w:rsidRDefault="002373F7" w:rsidP="002373F7">
      <w:pPr>
        <w:pStyle w:val="ListParagraph"/>
        <w:numPr>
          <w:ilvl w:val="0"/>
          <w:numId w:val="43"/>
        </w:numPr>
        <w:jc w:val="both"/>
        <w:rPr>
          <w:rFonts w:ascii="Arial" w:hAnsi="Arial" w:cs="Arial"/>
        </w:rPr>
      </w:pPr>
      <w:r w:rsidRPr="00B9442B">
        <w:rPr>
          <w:rFonts w:ascii="Arial" w:hAnsi="Arial" w:cs="Arial"/>
        </w:rPr>
        <w:t>Admins should over-ride Clustering MP for discovering RRAS Cluster. Open Operations Manager console and go to Authoring-&gt;Object discoveries. Search for “Windows Clustering Discovery” and right click to Overrides-&gt;Override the Object Discovery-&gt;”For all the objects of class Windows cluster Service (For Virtual Server)”. In the override properties window, override “Multiple Server Discovery” to “True” to discover all the clusters. To exclude the clusters that are not required, override “Excluded Servers” by the string which contains semicolon delimited fully qualified names of virtual servers to be excluded. Select a new management Pack and create the same. Click Apply in Override properties window.</w:t>
      </w:r>
    </w:p>
    <w:p w14:paraId="4F39C27E" w14:textId="2B9513D4" w:rsidR="00091925" w:rsidRDefault="00F10DFE" w:rsidP="002373F7">
      <w:pPr>
        <w:pStyle w:val="ListParagraph"/>
        <w:numPr>
          <w:ilvl w:val="0"/>
          <w:numId w:val="43"/>
        </w:numPr>
        <w:jc w:val="both"/>
        <w:rPr>
          <w:rFonts w:ascii="Arial" w:hAnsi="Arial" w:cs="Arial"/>
        </w:rPr>
      </w:pPr>
      <w:r>
        <w:rPr>
          <w:rFonts w:ascii="Arial" w:hAnsi="Arial" w:cs="Arial"/>
        </w:rPr>
        <w:t xml:space="preserve">Administrator must verify that the </w:t>
      </w:r>
      <w:r w:rsidR="00D0666F">
        <w:rPr>
          <w:rFonts w:ascii="Arial" w:hAnsi="Arial" w:cs="Arial"/>
        </w:rPr>
        <w:t xml:space="preserve">resource </w:t>
      </w:r>
      <w:r>
        <w:rPr>
          <w:rFonts w:ascii="Arial" w:hAnsi="Arial" w:cs="Arial"/>
        </w:rPr>
        <w:t>“Network Name</w:t>
      </w:r>
      <w:r w:rsidR="00D0666F">
        <w:rPr>
          <w:rFonts w:ascii="Arial" w:hAnsi="Arial" w:cs="Arial"/>
        </w:rPr>
        <w:t>” and the corresponding IP Address are configured for the given role in the cluster group.</w:t>
      </w:r>
      <w:r w:rsidR="00576E1A">
        <w:rPr>
          <w:rFonts w:ascii="Arial" w:hAnsi="Arial" w:cs="Arial"/>
        </w:rPr>
        <w:t xml:space="preserve"> This resource is required by the </w:t>
      </w:r>
      <w:r w:rsidR="00C074EC">
        <w:rPr>
          <w:rFonts w:ascii="Arial" w:hAnsi="Arial" w:cs="Arial"/>
        </w:rPr>
        <w:t>C</w:t>
      </w:r>
      <w:r w:rsidR="00091925">
        <w:rPr>
          <w:rFonts w:ascii="Arial" w:hAnsi="Arial" w:cs="Arial"/>
        </w:rPr>
        <w:t>luster</w:t>
      </w:r>
      <w:r w:rsidR="00576E1A">
        <w:rPr>
          <w:rFonts w:ascii="Arial" w:hAnsi="Arial" w:cs="Arial"/>
        </w:rPr>
        <w:t xml:space="preserve"> </w:t>
      </w:r>
      <w:proofErr w:type="spellStart"/>
      <w:r w:rsidR="00576E1A">
        <w:rPr>
          <w:rFonts w:ascii="Arial" w:hAnsi="Arial" w:cs="Arial"/>
        </w:rPr>
        <w:t>M</w:t>
      </w:r>
      <w:r w:rsidR="00091925">
        <w:rPr>
          <w:rFonts w:ascii="Arial" w:hAnsi="Arial" w:cs="Arial"/>
        </w:rPr>
        <w:t>gmt</w:t>
      </w:r>
      <w:proofErr w:type="spellEnd"/>
      <w:r w:rsidR="00091925">
        <w:rPr>
          <w:rFonts w:ascii="Arial" w:hAnsi="Arial" w:cs="Arial"/>
        </w:rPr>
        <w:t xml:space="preserve"> </w:t>
      </w:r>
      <w:r w:rsidR="00576E1A">
        <w:rPr>
          <w:rFonts w:ascii="Arial" w:hAnsi="Arial" w:cs="Arial"/>
        </w:rPr>
        <w:t>P</w:t>
      </w:r>
      <w:r w:rsidR="00091925">
        <w:rPr>
          <w:rFonts w:ascii="Arial" w:hAnsi="Arial" w:cs="Arial"/>
        </w:rPr>
        <w:t>ack</w:t>
      </w:r>
      <w:r w:rsidR="00576E1A">
        <w:rPr>
          <w:rFonts w:ascii="Arial" w:hAnsi="Arial" w:cs="Arial"/>
        </w:rPr>
        <w:t xml:space="preserve"> to discover the cluster</w:t>
      </w:r>
      <w:r w:rsidR="00091925">
        <w:rPr>
          <w:rFonts w:ascii="Arial" w:hAnsi="Arial" w:cs="Arial"/>
        </w:rPr>
        <w:t xml:space="preserve"> group and create the corresponding virtual server (the RRAS MP </w:t>
      </w:r>
      <w:r w:rsidR="00C074EC">
        <w:rPr>
          <w:rFonts w:ascii="Arial" w:hAnsi="Arial" w:cs="Arial"/>
        </w:rPr>
        <w:t>can</w:t>
      </w:r>
      <w:r w:rsidR="00091925">
        <w:rPr>
          <w:rFonts w:ascii="Arial" w:hAnsi="Arial" w:cs="Arial"/>
        </w:rPr>
        <w:t xml:space="preserve"> </w:t>
      </w:r>
      <w:r w:rsidR="00C074EC">
        <w:rPr>
          <w:rFonts w:ascii="Arial" w:hAnsi="Arial" w:cs="Arial"/>
        </w:rPr>
        <w:t xml:space="preserve">discover </w:t>
      </w:r>
      <w:r w:rsidR="00091925">
        <w:rPr>
          <w:rFonts w:ascii="Arial" w:hAnsi="Arial" w:cs="Arial"/>
        </w:rPr>
        <w:t xml:space="preserve">the </w:t>
      </w:r>
      <w:r w:rsidR="00C074EC">
        <w:rPr>
          <w:rFonts w:ascii="Arial" w:hAnsi="Arial" w:cs="Arial"/>
        </w:rPr>
        <w:t xml:space="preserve">Multitenant </w:t>
      </w:r>
      <w:r w:rsidR="00091925">
        <w:rPr>
          <w:rFonts w:ascii="Arial" w:hAnsi="Arial" w:cs="Arial"/>
        </w:rPr>
        <w:t xml:space="preserve">RRAS Server object </w:t>
      </w:r>
      <w:r w:rsidR="00C074EC">
        <w:rPr>
          <w:rFonts w:ascii="Arial" w:hAnsi="Arial" w:cs="Arial"/>
        </w:rPr>
        <w:t>only on</w:t>
      </w:r>
      <w:r w:rsidR="00091925">
        <w:rPr>
          <w:rFonts w:ascii="Arial" w:hAnsi="Arial" w:cs="Arial"/>
        </w:rPr>
        <w:t xml:space="preserve"> a virtual server created by cluster MP)</w:t>
      </w:r>
      <w:r w:rsidR="00576E1A">
        <w:rPr>
          <w:rFonts w:ascii="Arial" w:hAnsi="Arial" w:cs="Arial"/>
        </w:rPr>
        <w:t>.</w:t>
      </w:r>
      <w:r w:rsidR="00D0666F">
        <w:rPr>
          <w:rFonts w:ascii="Arial" w:hAnsi="Arial" w:cs="Arial"/>
        </w:rPr>
        <w:t xml:space="preserve"> </w:t>
      </w:r>
      <w:r w:rsidR="00C074EC">
        <w:rPr>
          <w:rFonts w:ascii="Arial" w:hAnsi="Arial" w:cs="Arial"/>
        </w:rPr>
        <w:t xml:space="preserve">If adding the NVGRE Gateway cluster via VMM, this resource might not be created, and hence the Multi-tenant RRAS Server discovery might not happen. </w:t>
      </w:r>
      <w:r w:rsidR="00017FF6">
        <w:rPr>
          <w:rFonts w:ascii="Arial" w:hAnsi="Arial" w:cs="Arial"/>
        </w:rPr>
        <w:t xml:space="preserve">To check this, </w:t>
      </w:r>
      <w:r w:rsidR="00D0666F">
        <w:rPr>
          <w:rFonts w:ascii="Arial" w:hAnsi="Arial" w:cs="Arial"/>
        </w:rPr>
        <w:t>open the MMC snap-in for “Failover Cluster Manager”</w:t>
      </w:r>
      <w:r w:rsidR="00017FF6">
        <w:rPr>
          <w:rFonts w:ascii="Arial" w:hAnsi="Arial" w:cs="Arial"/>
        </w:rPr>
        <w:t xml:space="preserve"> on the RRAS Cluster node and i</w:t>
      </w:r>
      <w:r w:rsidR="00D0666F">
        <w:rPr>
          <w:rFonts w:ascii="Arial" w:hAnsi="Arial" w:cs="Arial"/>
        </w:rPr>
        <w:t xml:space="preserve">n the left pane, expand the cluster by clicking on the name and browse to Roles. In the Roles window, click on the server role and </w:t>
      </w:r>
      <w:r w:rsidR="00017FF6">
        <w:rPr>
          <w:rFonts w:ascii="Arial" w:hAnsi="Arial" w:cs="Arial"/>
        </w:rPr>
        <w:t xml:space="preserve">check for its Resources in the bottom window. Check if the Client Access Point Resource is configured for this role with the (Network) Name and IP Address. This can also be verified by using the PowerShell cmdlet – </w:t>
      </w:r>
    </w:p>
    <w:p w14:paraId="5A9A776F" w14:textId="75E73B14" w:rsidR="00F10DFE" w:rsidRDefault="00017FF6" w:rsidP="00091925">
      <w:pPr>
        <w:pStyle w:val="ListParagraph"/>
        <w:ind w:left="1080"/>
        <w:jc w:val="both"/>
        <w:rPr>
          <w:rFonts w:ascii="Arial" w:hAnsi="Arial" w:cs="Arial"/>
        </w:rPr>
      </w:pPr>
      <w:r w:rsidRPr="00091925">
        <w:rPr>
          <w:rFonts w:ascii="Consolas" w:hAnsi="Consolas" w:cs="Consolas"/>
        </w:rPr>
        <w:t>Get-</w:t>
      </w:r>
      <w:proofErr w:type="spellStart"/>
      <w:r w:rsidRPr="00091925">
        <w:rPr>
          <w:rFonts w:ascii="Consolas" w:hAnsi="Consolas" w:cs="Consolas"/>
        </w:rPr>
        <w:t>ClusterResource</w:t>
      </w:r>
      <w:proofErr w:type="spellEnd"/>
      <w:r w:rsidRPr="00091925">
        <w:rPr>
          <w:rFonts w:ascii="Consolas" w:hAnsi="Consolas" w:cs="Consolas"/>
        </w:rPr>
        <w:t xml:space="preserve"> | where {$_.</w:t>
      </w:r>
      <w:proofErr w:type="spellStart"/>
      <w:r w:rsidRPr="00091925">
        <w:rPr>
          <w:rFonts w:ascii="Consolas" w:hAnsi="Consolas" w:cs="Consolas"/>
        </w:rPr>
        <w:t>ResourceType</w:t>
      </w:r>
      <w:proofErr w:type="spellEnd"/>
      <w:r w:rsidRPr="00091925">
        <w:rPr>
          <w:rFonts w:ascii="Consolas" w:hAnsi="Consolas" w:cs="Consolas"/>
        </w:rPr>
        <w:t xml:space="preserve"> –</w:t>
      </w:r>
      <w:proofErr w:type="spellStart"/>
      <w:r w:rsidRPr="00091925">
        <w:rPr>
          <w:rFonts w:ascii="Consolas" w:hAnsi="Consolas" w:cs="Consolas"/>
        </w:rPr>
        <w:t>eq</w:t>
      </w:r>
      <w:proofErr w:type="spellEnd"/>
      <w:r w:rsidRPr="00091925">
        <w:rPr>
          <w:rFonts w:ascii="Consolas" w:hAnsi="Consolas" w:cs="Consolas"/>
        </w:rPr>
        <w:t xml:space="preserve"> “Network Name”}</w:t>
      </w:r>
    </w:p>
    <w:p w14:paraId="12C808D2" w14:textId="599093E7" w:rsidR="00017FF6" w:rsidRDefault="00017FF6" w:rsidP="00017FF6">
      <w:pPr>
        <w:pStyle w:val="ListParagraph"/>
        <w:jc w:val="both"/>
        <w:rPr>
          <w:rFonts w:ascii="Arial" w:hAnsi="Arial" w:cs="Arial"/>
        </w:rPr>
      </w:pPr>
      <w:r>
        <w:rPr>
          <w:rFonts w:ascii="Arial" w:hAnsi="Arial" w:cs="Arial"/>
        </w:rPr>
        <w:t xml:space="preserve">If the </w:t>
      </w:r>
      <w:proofErr w:type="spellStart"/>
      <w:r>
        <w:rPr>
          <w:rFonts w:ascii="Arial" w:hAnsi="Arial" w:cs="Arial"/>
        </w:rPr>
        <w:t>NetworkName</w:t>
      </w:r>
      <w:proofErr w:type="spellEnd"/>
      <w:r>
        <w:rPr>
          <w:rFonts w:ascii="Arial" w:hAnsi="Arial" w:cs="Arial"/>
        </w:rPr>
        <w:t xml:space="preserve"> and IP Address are not configured, the cluster will not be discovered </w:t>
      </w:r>
      <w:r w:rsidR="00576E1A">
        <w:rPr>
          <w:rFonts w:ascii="Arial" w:hAnsi="Arial" w:cs="Arial"/>
        </w:rPr>
        <w:t>by the Multitenant RRAS monitoring pack. To configure the Network Name, follow these steps –</w:t>
      </w:r>
    </w:p>
    <w:p w14:paraId="001167EC" w14:textId="4354D785" w:rsidR="00576E1A" w:rsidRDefault="00576E1A" w:rsidP="00091925">
      <w:pPr>
        <w:pStyle w:val="ListParagraph"/>
        <w:numPr>
          <w:ilvl w:val="0"/>
          <w:numId w:val="44"/>
        </w:numPr>
        <w:jc w:val="both"/>
        <w:rPr>
          <w:rFonts w:ascii="Arial" w:hAnsi="Arial" w:cs="Arial"/>
        </w:rPr>
      </w:pPr>
      <w:r>
        <w:rPr>
          <w:rFonts w:ascii="Arial" w:hAnsi="Arial" w:cs="Arial"/>
        </w:rPr>
        <w:t>In the Failover Cluster Manager UI, click on the RRAS Server Role</w:t>
      </w:r>
    </w:p>
    <w:p w14:paraId="28DCEBC6" w14:textId="0F4F99CB" w:rsidR="00576E1A" w:rsidRDefault="00576E1A" w:rsidP="00091925">
      <w:pPr>
        <w:pStyle w:val="ListParagraph"/>
        <w:numPr>
          <w:ilvl w:val="0"/>
          <w:numId w:val="44"/>
        </w:numPr>
        <w:jc w:val="both"/>
        <w:rPr>
          <w:rFonts w:ascii="Arial" w:hAnsi="Arial" w:cs="Arial"/>
        </w:rPr>
      </w:pPr>
      <w:r>
        <w:rPr>
          <w:rFonts w:ascii="Arial" w:hAnsi="Arial" w:cs="Arial"/>
        </w:rPr>
        <w:lastRenderedPageBreak/>
        <w:t>In the Action window (right pane), click on Add Resource &gt; Client Access Point</w:t>
      </w:r>
    </w:p>
    <w:p w14:paraId="7BCBAF46" w14:textId="1769679F" w:rsidR="00576E1A" w:rsidRDefault="00576E1A" w:rsidP="00091925">
      <w:pPr>
        <w:pStyle w:val="ListParagraph"/>
        <w:numPr>
          <w:ilvl w:val="0"/>
          <w:numId w:val="44"/>
        </w:numPr>
        <w:jc w:val="both"/>
        <w:rPr>
          <w:rFonts w:ascii="Arial" w:hAnsi="Arial" w:cs="Arial"/>
        </w:rPr>
      </w:pPr>
      <w:r>
        <w:rPr>
          <w:rFonts w:ascii="Arial" w:hAnsi="Arial" w:cs="Arial"/>
        </w:rPr>
        <w:t>Assign a Network Name and IP Address to access this Server role and click Next</w:t>
      </w:r>
    </w:p>
    <w:p w14:paraId="6D4DD9E0" w14:textId="06A372ED" w:rsidR="00576E1A" w:rsidRDefault="00576E1A" w:rsidP="00091925">
      <w:pPr>
        <w:pStyle w:val="ListParagraph"/>
        <w:numPr>
          <w:ilvl w:val="0"/>
          <w:numId w:val="44"/>
        </w:numPr>
        <w:jc w:val="both"/>
        <w:rPr>
          <w:rFonts w:ascii="Arial" w:hAnsi="Arial" w:cs="Arial"/>
        </w:rPr>
      </w:pPr>
      <w:r>
        <w:rPr>
          <w:rFonts w:ascii="Arial" w:hAnsi="Arial" w:cs="Arial"/>
        </w:rPr>
        <w:t>Confirm and finish the wizard. Bring the resource online if required.</w:t>
      </w:r>
    </w:p>
    <w:p w14:paraId="6F1F7521" w14:textId="1B91FD24" w:rsidR="00576E1A" w:rsidRDefault="00576E1A" w:rsidP="00091925">
      <w:pPr>
        <w:ind w:left="360" w:firstLine="360"/>
        <w:jc w:val="both"/>
        <w:rPr>
          <w:rFonts w:cs="Arial"/>
        </w:rPr>
      </w:pPr>
      <w:r>
        <w:rPr>
          <w:rFonts w:cs="Arial"/>
        </w:rPr>
        <w:t>OR</w:t>
      </w:r>
    </w:p>
    <w:p w14:paraId="4AA90DD7" w14:textId="73A3BD15" w:rsidR="00576E1A" w:rsidRDefault="00576E1A" w:rsidP="00091925">
      <w:pPr>
        <w:ind w:left="360" w:firstLine="360"/>
        <w:jc w:val="both"/>
        <w:rPr>
          <w:rFonts w:cs="Arial"/>
        </w:rPr>
      </w:pPr>
      <w:r>
        <w:rPr>
          <w:rFonts w:cs="Arial"/>
        </w:rPr>
        <w:t>Use the following PS cmdlet –</w:t>
      </w:r>
    </w:p>
    <w:p w14:paraId="3C52E772" w14:textId="54B16041" w:rsidR="00576E1A" w:rsidRPr="00091925" w:rsidRDefault="00576E1A" w:rsidP="00091925">
      <w:pPr>
        <w:ind w:left="720" w:firstLine="360"/>
        <w:jc w:val="both"/>
        <w:rPr>
          <w:rFonts w:ascii="Consolas" w:hAnsi="Consolas" w:cs="Consolas"/>
        </w:rPr>
      </w:pPr>
      <w:r w:rsidRPr="00091925">
        <w:rPr>
          <w:rFonts w:ascii="Consolas" w:hAnsi="Consolas" w:cs="Consolas"/>
        </w:rPr>
        <w:t>Add-</w:t>
      </w:r>
      <w:proofErr w:type="spellStart"/>
      <w:r w:rsidRPr="00091925">
        <w:rPr>
          <w:rFonts w:ascii="Consolas" w:hAnsi="Consolas" w:cs="Consolas"/>
        </w:rPr>
        <w:t>ClusterResource</w:t>
      </w:r>
      <w:proofErr w:type="spellEnd"/>
      <w:r w:rsidRPr="00091925">
        <w:rPr>
          <w:rFonts w:ascii="Consolas" w:hAnsi="Consolas" w:cs="Consolas"/>
        </w:rPr>
        <w:t xml:space="preserve"> –Name &lt;User defined Network Name&gt; -Group &lt;Cluster Group / Role Name&gt; -</w:t>
      </w:r>
      <w:proofErr w:type="spellStart"/>
      <w:r w:rsidRPr="00091925">
        <w:rPr>
          <w:rFonts w:ascii="Consolas" w:hAnsi="Consolas" w:cs="Consolas"/>
        </w:rPr>
        <w:t>ResourceType</w:t>
      </w:r>
      <w:proofErr w:type="spellEnd"/>
      <w:r w:rsidRPr="00091925">
        <w:rPr>
          <w:rFonts w:ascii="Consolas" w:hAnsi="Consolas" w:cs="Consolas"/>
        </w:rPr>
        <w:t xml:space="preserve"> “Network Name”</w:t>
      </w:r>
    </w:p>
    <w:p w14:paraId="33C68FCE" w14:textId="7ADE02C3" w:rsidR="00576E1A" w:rsidRPr="00576E1A" w:rsidRDefault="00576E1A" w:rsidP="00091925">
      <w:pPr>
        <w:ind w:left="360" w:firstLine="360"/>
        <w:jc w:val="both"/>
        <w:rPr>
          <w:rFonts w:cs="Arial"/>
        </w:rPr>
      </w:pPr>
      <w:r>
        <w:rPr>
          <w:rFonts w:cs="Arial"/>
        </w:rPr>
        <w:t>Bring the resource online if required.</w:t>
      </w:r>
    </w:p>
    <w:p w14:paraId="7F3E1969" w14:textId="77777777" w:rsidR="00684EC2" w:rsidRDefault="00E27EA0" w:rsidP="00F1270D">
      <w:pPr>
        <w:pStyle w:val="Heading3"/>
      </w:pPr>
      <w:bookmarkStart w:id="19" w:name="_Toc381635117"/>
      <w:r>
        <w:t xml:space="preserve">Monitors </w:t>
      </w:r>
      <w:r w:rsidR="00684EC2">
        <w:t>and Alarms</w:t>
      </w:r>
      <w:bookmarkEnd w:id="19"/>
    </w:p>
    <w:p w14:paraId="0C61BC25" w14:textId="77777777" w:rsidR="00684EC2" w:rsidRDefault="00684EC2" w:rsidP="00BE45E7">
      <w:pPr>
        <w:jc w:val="both"/>
      </w:pPr>
      <w:r>
        <w:t xml:space="preserve">The </w:t>
      </w:r>
      <w:r w:rsidR="003A4B95">
        <w:t xml:space="preserve">Multi-tenant </w:t>
      </w:r>
      <w:r>
        <w:t>RRAS Management Pack includes monitors and alarms to notify the administrator of some erroneous conditions. The following table outlines these monitors:</w:t>
      </w:r>
    </w:p>
    <w:p w14:paraId="1C7B999B" w14:textId="77777777" w:rsidR="00684EC2" w:rsidRDefault="00684EC2" w:rsidP="00BE45E7">
      <w:pPr>
        <w:pStyle w:val="TableSpacing"/>
        <w:jc w:val="both"/>
      </w:pPr>
    </w:p>
    <w:p w14:paraId="4CC091B2" w14:textId="77777777" w:rsidR="0080331F" w:rsidRPr="00BE45E7" w:rsidRDefault="00CA678D" w:rsidP="00BE45E7">
      <w:pPr>
        <w:jc w:val="both"/>
        <w:rPr>
          <w:b/>
        </w:rPr>
      </w:pPr>
      <w:r w:rsidRPr="00BE45E7">
        <w:rPr>
          <w:b/>
        </w:rPr>
        <w:t xml:space="preserve">RRAS </w:t>
      </w:r>
      <w:r w:rsidR="0080331F" w:rsidRPr="00BE45E7">
        <w:rPr>
          <w:b/>
        </w:rPr>
        <w:t>Server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0"/>
        <w:gridCol w:w="4310"/>
      </w:tblGrid>
      <w:tr w:rsidR="00684EC2" w14:paraId="041A29E1" w14:textId="77777777" w:rsidTr="00F9354D">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12A230F5" w14:textId="77777777" w:rsidR="00684EC2" w:rsidRPr="00F1270D" w:rsidRDefault="00684EC2" w:rsidP="00BE45E7">
            <w:pPr>
              <w:keepNext/>
              <w:jc w:val="both"/>
              <w:rPr>
                <w:b/>
                <w:bCs/>
                <w:sz w:val="18"/>
                <w:szCs w:val="18"/>
              </w:rPr>
            </w:pPr>
            <w:r w:rsidRPr="00F1270D">
              <w:rPr>
                <w:b/>
                <w:bCs/>
                <w:sz w:val="18"/>
                <w:szCs w:val="18"/>
              </w:rPr>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733CF1EE" w14:textId="77777777" w:rsidR="00684EC2" w:rsidRPr="00F1270D" w:rsidRDefault="00684EC2" w:rsidP="00BE45E7">
            <w:pPr>
              <w:keepNext/>
              <w:jc w:val="both"/>
              <w:rPr>
                <w:b/>
                <w:bCs/>
                <w:sz w:val="18"/>
                <w:szCs w:val="18"/>
              </w:rPr>
            </w:pPr>
            <w:r w:rsidRPr="00F1270D">
              <w:rPr>
                <w:b/>
                <w:bCs/>
                <w:sz w:val="18"/>
                <w:szCs w:val="18"/>
              </w:rPr>
              <w:t>Description</w:t>
            </w:r>
          </w:p>
        </w:tc>
      </w:tr>
      <w:tr w:rsidR="00C5123F" w:rsidRPr="00E27EA0" w14:paraId="4EB7E6A7"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AC55E4C" w14:textId="77777777" w:rsidR="00C5123F" w:rsidRPr="00BE45E7" w:rsidRDefault="00C5123F" w:rsidP="00BE45E7">
            <w:pPr>
              <w:jc w:val="both"/>
              <w:rPr>
                <w:rFonts w:cs="Arial"/>
                <w:bCs/>
              </w:rPr>
            </w:pPr>
            <w:r w:rsidRPr="00BE45E7">
              <w:rPr>
                <w:rFonts w:cs="Arial"/>
              </w:rPr>
              <w:t>Authentication or accounting failures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0BF8758" w14:textId="77777777" w:rsidR="00C5123F" w:rsidRPr="00BE45E7" w:rsidRDefault="00C5123F" w:rsidP="00BE45E7">
            <w:pPr>
              <w:jc w:val="both"/>
              <w:rPr>
                <w:rFonts w:cs="Arial"/>
                <w:bCs/>
              </w:rPr>
            </w:pPr>
            <w:r w:rsidRPr="00BE45E7">
              <w:rPr>
                <w:rFonts w:cs="Arial"/>
              </w:rPr>
              <w:t>The Routing and Remote Access service encountered an error while performing authentication or accounting. This monitor must be manually reset by the administrator whenever it changes to a critical state.</w:t>
            </w:r>
          </w:p>
        </w:tc>
      </w:tr>
      <w:tr w:rsidR="00C5123F" w:rsidRPr="00E27EA0" w14:paraId="1CBB2AF5"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00186A8B" w14:textId="77777777" w:rsidR="00C5123F" w:rsidRPr="00BE45E7" w:rsidRDefault="00C5123F" w:rsidP="00BE45E7">
            <w:pPr>
              <w:jc w:val="both"/>
              <w:rPr>
                <w:rFonts w:cs="Arial"/>
                <w:bCs/>
              </w:rPr>
            </w:pPr>
            <w:r w:rsidRPr="00BE45E7">
              <w:rPr>
                <w:rFonts w:cs="Arial"/>
              </w:rPr>
              <w:t>BGP routes number exceeded limit</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3BBF538" w14:textId="77777777" w:rsidR="00C5123F" w:rsidRPr="00BE45E7" w:rsidRDefault="00C5123F" w:rsidP="00BE45E7">
            <w:pPr>
              <w:jc w:val="both"/>
              <w:rPr>
                <w:rFonts w:cs="Arial"/>
                <w:bCs/>
              </w:rPr>
            </w:pPr>
            <w:r w:rsidRPr="00BE45E7">
              <w:rPr>
                <w:rFonts w:cs="Arial"/>
              </w:rPr>
              <w:t xml:space="preserve">Number of BGP routes </w:t>
            </w:r>
            <w:r w:rsidR="00B612BA">
              <w:rPr>
                <w:rFonts w:cs="Arial"/>
              </w:rPr>
              <w:t>exceed</w:t>
            </w:r>
            <w:r w:rsidRPr="00BE45E7">
              <w:rPr>
                <w:rFonts w:cs="Arial"/>
              </w:rPr>
              <w:t>s the maximum allowed value</w:t>
            </w:r>
          </w:p>
        </w:tc>
      </w:tr>
      <w:tr w:rsidR="00C5123F" w:rsidRPr="00E27EA0" w14:paraId="6281E0DF"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36BB04D" w14:textId="77777777" w:rsidR="00C5123F" w:rsidRPr="00BE45E7" w:rsidRDefault="00C5123F" w:rsidP="00BE45E7">
            <w:pPr>
              <w:tabs>
                <w:tab w:val="left" w:pos="2700"/>
              </w:tabs>
              <w:jc w:val="both"/>
              <w:rPr>
                <w:rFonts w:cs="Arial"/>
                <w:bCs/>
              </w:rPr>
            </w:pPr>
            <w:r w:rsidRPr="00BE45E7">
              <w:rPr>
                <w:rFonts w:cs="Arial"/>
              </w:rPr>
              <w:t>Cluster Node Monitor</w:t>
            </w:r>
            <w:r w:rsidR="00BE45E7">
              <w:rPr>
                <w:rFonts w:cs="Arial"/>
                <w:bCs/>
              </w:rPr>
              <w:tab/>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55755C2" w14:textId="7CD2CFFE" w:rsidR="00C5123F" w:rsidRPr="00BE45E7" w:rsidRDefault="008D1F67" w:rsidP="008D1F67">
            <w:pPr>
              <w:jc w:val="both"/>
              <w:rPr>
                <w:rFonts w:cs="Arial"/>
                <w:bCs/>
              </w:rPr>
            </w:pPr>
            <w:r>
              <w:rPr>
                <w:rFonts w:cs="Arial"/>
              </w:rPr>
              <w:t xml:space="preserve">The High Availability cluster set up has encountered </w:t>
            </w:r>
            <w:r w:rsidR="00BE45E7">
              <w:rPr>
                <w:rFonts w:cs="Arial"/>
              </w:rPr>
              <w:t>an error</w:t>
            </w:r>
          </w:p>
        </w:tc>
      </w:tr>
      <w:tr w:rsidR="00C5123F" w:rsidRPr="00E27EA0" w14:paraId="0DAE4B1C"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B9CAC58" w14:textId="77777777" w:rsidR="00C5123F" w:rsidRPr="00BE45E7" w:rsidRDefault="00C5123F" w:rsidP="00BE45E7">
            <w:pPr>
              <w:jc w:val="both"/>
              <w:rPr>
                <w:rFonts w:cs="Arial"/>
                <w:bCs/>
              </w:rPr>
            </w:pPr>
            <w:r w:rsidRPr="00BE45E7">
              <w:rPr>
                <w:rFonts w:cs="Arial"/>
              </w:rPr>
              <w:t>Core Utilization</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348C83F0" w14:textId="77777777" w:rsidR="00C5123F" w:rsidRPr="00BE45E7" w:rsidRDefault="00C5123F" w:rsidP="00BE45E7">
            <w:pPr>
              <w:jc w:val="both"/>
              <w:rPr>
                <w:rFonts w:cs="Arial"/>
                <w:bCs/>
              </w:rPr>
            </w:pPr>
            <w:r w:rsidRPr="00BE45E7">
              <w:rPr>
                <w:rFonts w:cs="Arial"/>
              </w:rPr>
              <w:t>Utilization per core goes above certain limit (90%)</w:t>
            </w:r>
            <w:r w:rsidR="00C4508B">
              <w:rPr>
                <w:rFonts w:cs="Arial"/>
              </w:rPr>
              <w:t xml:space="preserve">. The limit can be over-ridden. </w:t>
            </w:r>
          </w:p>
        </w:tc>
      </w:tr>
      <w:tr w:rsidR="00C5123F" w:rsidRPr="00E27EA0" w14:paraId="748ECD8B"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2841822" w14:textId="77777777" w:rsidR="00C5123F" w:rsidRPr="00BE45E7" w:rsidRDefault="00C5123F" w:rsidP="00BE45E7">
            <w:pPr>
              <w:jc w:val="both"/>
              <w:rPr>
                <w:rFonts w:cs="Arial"/>
                <w:bCs/>
              </w:rPr>
            </w:pPr>
            <w:r w:rsidRPr="00BE45E7">
              <w:rPr>
                <w:rFonts w:cs="Arial"/>
              </w:rPr>
              <w:t>CPU Utilization</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09EBB93" w14:textId="77777777" w:rsidR="00C5123F" w:rsidRPr="00BE45E7" w:rsidRDefault="00C5123F" w:rsidP="00BE45E7">
            <w:pPr>
              <w:jc w:val="both"/>
              <w:rPr>
                <w:rFonts w:cs="Arial"/>
                <w:bCs/>
              </w:rPr>
            </w:pPr>
            <w:r w:rsidRPr="00BE45E7">
              <w:rPr>
                <w:rFonts w:cs="Arial"/>
              </w:rPr>
              <w:t>CPU utilization goes above certain limit (90%)</w:t>
            </w:r>
            <w:r w:rsidR="00C4508B">
              <w:rPr>
                <w:rFonts w:cs="Arial"/>
              </w:rPr>
              <w:t>. The limit can be over-ridden.</w:t>
            </w:r>
          </w:p>
        </w:tc>
      </w:tr>
      <w:tr w:rsidR="00C5123F" w:rsidRPr="00E27EA0" w14:paraId="2363CDD1"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57030DA" w14:textId="77777777" w:rsidR="00C5123F" w:rsidRPr="00BE45E7" w:rsidRDefault="00C5123F" w:rsidP="00BE45E7">
            <w:pPr>
              <w:jc w:val="both"/>
              <w:rPr>
                <w:rFonts w:cs="Arial"/>
              </w:rPr>
            </w:pPr>
            <w:r w:rsidRPr="00BE45E7">
              <w:rPr>
                <w:rFonts w:cs="Arial"/>
              </w:rPr>
              <w:t>Hardware device error</w:t>
            </w:r>
          </w:p>
          <w:p w14:paraId="5C0EEFA3" w14:textId="77777777" w:rsidR="00C5123F" w:rsidRPr="00BE45E7" w:rsidRDefault="00C5123F" w:rsidP="00BE45E7">
            <w:pPr>
              <w:jc w:val="both"/>
              <w:rPr>
                <w:rFonts w:cs="Arial"/>
                <w:bCs/>
              </w:rPr>
            </w:pPr>
            <w:r w:rsidRPr="00BE45E7">
              <w:rPr>
                <w:rFonts w:cs="Arial"/>
              </w:rPr>
              <w:tab/>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40C3541" w14:textId="77777777" w:rsidR="00C5123F" w:rsidRPr="00BE45E7" w:rsidRDefault="00C5123F" w:rsidP="00BE45E7">
            <w:pPr>
              <w:jc w:val="both"/>
              <w:rPr>
                <w:rFonts w:cs="Arial"/>
                <w:bCs/>
              </w:rPr>
            </w:pPr>
            <w:r w:rsidRPr="00BE45E7">
              <w:rPr>
                <w:rFonts w:cs="Arial"/>
              </w:rPr>
              <w:t>The connection attempt failed because the device that is connected to the port is not responding. This monitor must be manually reset by the administrator whenever it changes to a critical state.</w:t>
            </w:r>
          </w:p>
        </w:tc>
      </w:tr>
      <w:tr w:rsidR="00C5123F" w:rsidRPr="00E27EA0" w14:paraId="0B829914"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6DB7E2D" w14:textId="77777777" w:rsidR="00C5123F" w:rsidRPr="00BE45E7" w:rsidRDefault="00C5123F" w:rsidP="00BE45E7">
            <w:pPr>
              <w:jc w:val="both"/>
              <w:rPr>
                <w:rFonts w:cs="Arial"/>
                <w:bCs/>
              </w:rPr>
            </w:pPr>
            <w:r w:rsidRPr="00BE45E7">
              <w:rPr>
                <w:rFonts w:cs="Arial"/>
              </w:rPr>
              <w:t>IPCP negotiation failure</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D84677A" w14:textId="77777777" w:rsidR="00C5123F" w:rsidRPr="00BE45E7" w:rsidRDefault="00C5123F" w:rsidP="00BE45E7">
            <w:pPr>
              <w:jc w:val="both"/>
              <w:rPr>
                <w:rFonts w:cs="Arial"/>
                <w:bCs/>
              </w:rPr>
            </w:pPr>
            <w:r w:rsidRPr="00BE45E7">
              <w:rPr>
                <w:rFonts w:cs="Arial"/>
              </w:rPr>
              <w:t xml:space="preserve">The Routing and Remote Access service encountered an error while assigning an IP address to dial-in client(s) during IP Control Protocol (IPCP) negotiation. This monitor must </w:t>
            </w:r>
            <w:r w:rsidRPr="00BE45E7">
              <w:rPr>
                <w:rFonts w:cs="Arial"/>
              </w:rPr>
              <w:lastRenderedPageBreak/>
              <w:t>be manually reset by the administrator whenever it changes to a critical state.</w:t>
            </w:r>
          </w:p>
        </w:tc>
      </w:tr>
      <w:tr w:rsidR="00C5123F" w:rsidRPr="00E27EA0" w14:paraId="3BBFA96C"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C373B28" w14:textId="77777777" w:rsidR="00C5123F" w:rsidRPr="00BE45E7" w:rsidRDefault="00C5123F" w:rsidP="00BE45E7">
            <w:pPr>
              <w:jc w:val="both"/>
              <w:rPr>
                <w:rFonts w:cs="Arial"/>
                <w:bCs/>
              </w:rPr>
            </w:pPr>
            <w:r w:rsidRPr="00BE45E7">
              <w:rPr>
                <w:rFonts w:cs="Arial"/>
              </w:rPr>
              <w:lastRenderedPageBreak/>
              <w:t>IPsec related failures</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DE52B6C" w14:textId="77777777" w:rsidR="00C5123F" w:rsidRPr="00BE45E7" w:rsidRDefault="00C5123F" w:rsidP="00BE45E7">
            <w:pPr>
              <w:jc w:val="both"/>
              <w:rPr>
                <w:rFonts w:cs="Arial"/>
                <w:bCs/>
              </w:rPr>
            </w:pPr>
            <w:r w:rsidRPr="00BE45E7">
              <w:rPr>
                <w:rFonts w:cs="Arial"/>
              </w:rPr>
              <w:t>The connection attempt failed because an IPsec-compatible certificate was not found. This monitor must be manually reset by the administrator whenever it changes to a critical state.</w:t>
            </w:r>
          </w:p>
        </w:tc>
      </w:tr>
      <w:tr w:rsidR="00C5123F" w:rsidRPr="00E27EA0" w14:paraId="6340FF9F"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2D3703F" w14:textId="77777777" w:rsidR="00C5123F" w:rsidRPr="00BE45E7" w:rsidRDefault="00C5123F" w:rsidP="00BE45E7">
            <w:pPr>
              <w:jc w:val="both"/>
              <w:rPr>
                <w:rFonts w:cs="Arial"/>
                <w:bCs/>
              </w:rPr>
            </w:pPr>
            <w:r w:rsidRPr="00BE45E7">
              <w:rPr>
                <w:rFonts w:cs="Arial"/>
              </w:rPr>
              <w:t>Memory Allocation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485FCD3" w14:textId="77777777" w:rsidR="00C5123F" w:rsidRPr="00BE45E7" w:rsidRDefault="00C5123F" w:rsidP="00BE45E7">
            <w:pPr>
              <w:jc w:val="both"/>
              <w:rPr>
                <w:rFonts w:cs="Arial"/>
                <w:bCs/>
              </w:rPr>
            </w:pPr>
            <w:r w:rsidRPr="00BE45E7">
              <w:rPr>
                <w:rFonts w:cs="Arial"/>
              </w:rPr>
              <w:t xml:space="preserve">The Routing and Remote Access service could not start or is not fully functional because of a memory allocation failure. </w:t>
            </w:r>
          </w:p>
        </w:tc>
      </w:tr>
      <w:tr w:rsidR="00C5123F" w:rsidRPr="00E27EA0" w14:paraId="576E64E1"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F9B4FDA" w14:textId="77777777" w:rsidR="00C5123F" w:rsidRPr="00BE45E7" w:rsidRDefault="00C5123F" w:rsidP="00BE45E7">
            <w:pPr>
              <w:jc w:val="both"/>
              <w:rPr>
                <w:rFonts w:cs="Arial"/>
                <w:bCs/>
              </w:rPr>
            </w:pPr>
            <w:r w:rsidRPr="00BE45E7">
              <w:rPr>
                <w:rFonts w:cs="Arial"/>
              </w:rPr>
              <w:t>Memory Utilization</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145336EA" w14:textId="77777777" w:rsidR="00C5123F" w:rsidRPr="00BE45E7" w:rsidRDefault="00C5123F" w:rsidP="00BE45E7">
            <w:pPr>
              <w:jc w:val="both"/>
              <w:rPr>
                <w:rFonts w:cs="Arial"/>
                <w:bCs/>
              </w:rPr>
            </w:pPr>
            <w:r w:rsidRPr="00BE45E7">
              <w:rPr>
                <w:rFonts w:cs="Arial"/>
              </w:rPr>
              <w:t>Memory utilization goes above certain limit (90%)</w:t>
            </w:r>
            <w:r w:rsidR="00C4508B">
              <w:rPr>
                <w:rFonts w:cs="Arial"/>
              </w:rPr>
              <w:t>. The limit can be over-ridden.</w:t>
            </w:r>
          </w:p>
        </w:tc>
      </w:tr>
      <w:tr w:rsidR="00C5123F" w:rsidRPr="00E27EA0" w14:paraId="2E040E83"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120FC95" w14:textId="2FC9A800" w:rsidR="00C5123F" w:rsidRPr="00BE45E7" w:rsidRDefault="00C5123F" w:rsidP="00BE45E7">
            <w:pPr>
              <w:jc w:val="both"/>
              <w:rPr>
                <w:rFonts w:cs="Arial"/>
                <w:bCs/>
              </w:rPr>
            </w:pPr>
            <w:r w:rsidRPr="00BE45E7">
              <w:rPr>
                <w:rFonts w:cs="Arial"/>
              </w:rPr>
              <w:t>No more licenses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2986A8BC" w14:textId="77777777" w:rsidR="00C5123F" w:rsidRPr="00BE45E7" w:rsidRDefault="00C5123F" w:rsidP="00BE45E7">
            <w:pPr>
              <w:jc w:val="both"/>
              <w:rPr>
                <w:rFonts w:cs="Arial"/>
                <w:bCs/>
              </w:rPr>
            </w:pPr>
            <w:r w:rsidRPr="00BE45E7">
              <w:rPr>
                <w:rFonts w:cs="Arial"/>
              </w:rPr>
              <w:t>A user was unable to connect to the RRAS server because the server exceeded its client license limit. This monitor must be manually reset by the administrator whenever it changes to a critical state.</w:t>
            </w:r>
          </w:p>
        </w:tc>
      </w:tr>
      <w:tr w:rsidR="00C5123F" w:rsidRPr="00E27EA0" w14:paraId="42A36B73"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CAD85BD" w14:textId="77777777" w:rsidR="00C5123F" w:rsidRPr="00BE45E7" w:rsidRDefault="00C5123F" w:rsidP="00BE45E7">
            <w:pPr>
              <w:jc w:val="both"/>
              <w:rPr>
                <w:rFonts w:cs="Arial"/>
                <w:bCs/>
              </w:rPr>
            </w:pPr>
            <w:r w:rsidRPr="00BE45E7">
              <w:rPr>
                <w:rFonts w:cs="Arial"/>
              </w:rPr>
              <w:t>Packet filter related failure</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7F08ECE" w14:textId="77777777" w:rsidR="00C5123F" w:rsidRPr="00BE45E7" w:rsidRDefault="00C5123F" w:rsidP="00BE45E7">
            <w:pPr>
              <w:jc w:val="both"/>
              <w:rPr>
                <w:rFonts w:cs="Arial"/>
                <w:bCs/>
              </w:rPr>
            </w:pPr>
            <w:r w:rsidRPr="00BE45E7">
              <w:rPr>
                <w:rFonts w:cs="Arial"/>
              </w:rPr>
              <w:t>The Routing and Remote Access service encountered an error while configuring a packet filter. This monitor must be manually reset by the administrator whenever it changes to a critical state.</w:t>
            </w:r>
          </w:p>
        </w:tc>
      </w:tr>
      <w:tr w:rsidR="00C5123F" w:rsidRPr="00E27EA0" w14:paraId="1FE43AD8"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125DE2DD" w14:textId="77777777" w:rsidR="00C5123F" w:rsidRPr="00BE45E7" w:rsidRDefault="00C5123F" w:rsidP="00BE45E7">
            <w:pPr>
              <w:jc w:val="both"/>
              <w:rPr>
                <w:rFonts w:cs="Arial"/>
                <w:bCs/>
              </w:rPr>
            </w:pPr>
            <w:r w:rsidRPr="00BE45E7">
              <w:rPr>
                <w:rFonts w:cs="Arial"/>
              </w:rPr>
              <w:t>Radius Server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6D4E1B9" w14:textId="07F9D85D" w:rsidR="00C5123F" w:rsidRPr="00BE45E7" w:rsidRDefault="00C5123F" w:rsidP="00BE45E7">
            <w:pPr>
              <w:jc w:val="both"/>
              <w:rPr>
                <w:rFonts w:cs="Arial"/>
                <w:bCs/>
              </w:rPr>
            </w:pPr>
            <w:r w:rsidRPr="00BE45E7">
              <w:rPr>
                <w:rFonts w:cs="Arial"/>
              </w:rPr>
              <w:t xml:space="preserve">The Radius server </w:t>
            </w:r>
            <w:r w:rsidR="00BE45E7">
              <w:rPr>
                <w:rFonts w:cs="Arial"/>
              </w:rPr>
              <w:t xml:space="preserve">is not responding or sending an invalid response. </w:t>
            </w:r>
            <w:r w:rsidR="00BE45E7" w:rsidRPr="00BE45E7">
              <w:rPr>
                <w:rFonts w:cs="Arial"/>
              </w:rPr>
              <w:t>This monitor must be manually reset by the administrator whenever it changes to a critical state.</w:t>
            </w:r>
            <w:r w:rsidR="00BE45E7">
              <w:rPr>
                <w:rFonts w:cs="Arial"/>
              </w:rPr>
              <w:t xml:space="preserve"> </w:t>
            </w:r>
          </w:p>
        </w:tc>
      </w:tr>
      <w:tr w:rsidR="00C5123F" w:rsidRPr="00E27EA0" w14:paraId="38B38274" w14:textId="77777777" w:rsidTr="00F9354D">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11B232A2" w14:textId="77777777" w:rsidR="00C5123F" w:rsidRPr="00BE45E7" w:rsidRDefault="00C5123F" w:rsidP="00BE45E7">
            <w:pPr>
              <w:jc w:val="both"/>
              <w:rPr>
                <w:rFonts w:cs="Arial"/>
                <w:bCs/>
              </w:rPr>
            </w:pPr>
            <w:proofErr w:type="spellStart"/>
            <w:r w:rsidRPr="00BE45E7">
              <w:rPr>
                <w:rFonts w:cs="Arial"/>
              </w:rPr>
              <w:t>Rasman</w:t>
            </w:r>
            <w:proofErr w:type="spellEnd"/>
            <w:r w:rsidRPr="00BE45E7">
              <w:rPr>
                <w:rFonts w:cs="Arial"/>
              </w:rPr>
              <w:t xml:space="preserve"> Port open failures</w:t>
            </w:r>
          </w:p>
        </w:tc>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7C4D333C" w14:textId="77777777" w:rsidR="00C5123F" w:rsidRPr="00BE45E7" w:rsidRDefault="00C5123F" w:rsidP="00BE45E7">
            <w:pPr>
              <w:jc w:val="both"/>
              <w:rPr>
                <w:rFonts w:cs="Arial"/>
                <w:bCs/>
              </w:rPr>
            </w:pPr>
            <w:r w:rsidRPr="00BE45E7">
              <w:rPr>
                <w:rFonts w:cs="Arial"/>
              </w:rPr>
              <w:t>The Routing and Remote Access service or the Remote Access Connection Manager service encountered an error while opening a port for remote access. This monitor must be manually reset by the administrator whenever it changes to a critical state.</w:t>
            </w:r>
          </w:p>
        </w:tc>
      </w:tr>
      <w:tr w:rsidR="00C5123F" w:rsidRPr="00E27EA0" w14:paraId="4EBA9799" w14:textId="77777777" w:rsidTr="00F1270D">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59A06725" w14:textId="77777777" w:rsidR="00C5123F" w:rsidRPr="00BE45E7" w:rsidRDefault="00C5123F" w:rsidP="00BE45E7">
            <w:pPr>
              <w:jc w:val="both"/>
              <w:rPr>
                <w:rFonts w:cs="Arial"/>
              </w:rPr>
            </w:pPr>
            <w:r w:rsidRPr="00BE45E7">
              <w:rPr>
                <w:rFonts w:cs="Arial"/>
              </w:rPr>
              <w:t>Remote Access Connection Manager unexpected termination</w:t>
            </w:r>
          </w:p>
        </w:tc>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79A1C975" w14:textId="77777777" w:rsidR="00C5123F" w:rsidRPr="00BE45E7" w:rsidRDefault="00C5123F" w:rsidP="00BE45E7">
            <w:pPr>
              <w:jc w:val="both"/>
              <w:rPr>
                <w:rFonts w:cs="Arial"/>
              </w:rPr>
            </w:pPr>
            <w:r w:rsidRPr="00BE45E7">
              <w:rPr>
                <w:rFonts w:cs="Arial"/>
              </w:rPr>
              <w:t>The Remote Access Connection Manager (RASMAN) service was unexpectedly terminated.</w:t>
            </w:r>
          </w:p>
        </w:tc>
      </w:tr>
      <w:tr w:rsidR="00C5123F" w:rsidRPr="00E27EA0" w14:paraId="4E6F70A9" w14:textId="77777777" w:rsidTr="00F9354D">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0EAAFBF3" w14:textId="77777777" w:rsidR="00C5123F" w:rsidRPr="00BE45E7" w:rsidRDefault="00C5123F" w:rsidP="00BE45E7">
            <w:pPr>
              <w:jc w:val="both"/>
              <w:rPr>
                <w:rFonts w:cs="Arial"/>
              </w:rPr>
            </w:pPr>
            <w:r w:rsidRPr="00BE45E7">
              <w:rPr>
                <w:rFonts w:cs="Arial"/>
              </w:rPr>
              <w:t>Routing and Remote Access service monitor</w:t>
            </w:r>
          </w:p>
        </w:tc>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50906494" w14:textId="77777777" w:rsidR="00C5123F" w:rsidRPr="00BE45E7" w:rsidRDefault="00C5123F" w:rsidP="00BE45E7">
            <w:pPr>
              <w:jc w:val="both"/>
              <w:rPr>
                <w:rFonts w:cs="Arial"/>
              </w:rPr>
            </w:pPr>
            <w:r w:rsidRPr="00BE45E7">
              <w:rPr>
                <w:rFonts w:cs="Arial"/>
              </w:rPr>
              <w:t>The Routing and Remote Access service is not running.</w:t>
            </w:r>
          </w:p>
        </w:tc>
      </w:tr>
      <w:tr w:rsidR="00C5123F" w:rsidRPr="00E27EA0" w14:paraId="4170269B" w14:textId="77777777" w:rsidTr="00F1270D">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2441D6A4" w14:textId="16EE1AF7" w:rsidR="00C5123F" w:rsidRPr="00BE45E7" w:rsidRDefault="00C5123F" w:rsidP="00BE45E7">
            <w:pPr>
              <w:jc w:val="both"/>
              <w:rPr>
                <w:rFonts w:cs="Arial"/>
              </w:rPr>
            </w:pPr>
            <w:r w:rsidRPr="00BE45E7">
              <w:rPr>
                <w:rFonts w:cs="Arial"/>
              </w:rPr>
              <w:lastRenderedPageBreak/>
              <w:t>Routing and Remote Access service unexpected termination</w:t>
            </w:r>
          </w:p>
        </w:tc>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0CD423DA" w14:textId="77777777" w:rsidR="00C5123F" w:rsidRPr="00BE45E7" w:rsidRDefault="00C5123F" w:rsidP="00BE45E7">
            <w:pPr>
              <w:jc w:val="both"/>
              <w:rPr>
                <w:rFonts w:cs="Arial"/>
              </w:rPr>
            </w:pPr>
            <w:r w:rsidRPr="00BE45E7">
              <w:rPr>
                <w:rFonts w:cs="Arial"/>
              </w:rPr>
              <w:t>The Routing and Remote Access service was unexpectedly terminated.</w:t>
            </w:r>
          </w:p>
        </w:tc>
      </w:tr>
      <w:tr w:rsidR="00C5123F" w:rsidRPr="00E27EA0" w14:paraId="52258D2D" w14:textId="77777777" w:rsidTr="00F9354D">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2B0C5584" w14:textId="77777777" w:rsidR="00C5123F" w:rsidRPr="00BE45E7" w:rsidRDefault="00C5123F" w:rsidP="00BE45E7">
            <w:pPr>
              <w:jc w:val="both"/>
              <w:rPr>
                <w:rFonts w:cs="Arial"/>
              </w:rPr>
            </w:pPr>
            <w:r w:rsidRPr="00BE45E7">
              <w:rPr>
                <w:rFonts w:cs="Arial"/>
              </w:rPr>
              <w:t>Tenant monitor</w:t>
            </w:r>
          </w:p>
        </w:tc>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06A063E9" w14:textId="5CC15A68" w:rsidR="00C5123F" w:rsidRPr="00BE45E7" w:rsidRDefault="006B3C4F" w:rsidP="006B3C4F">
            <w:pPr>
              <w:jc w:val="both"/>
              <w:rPr>
                <w:rFonts w:cs="Arial"/>
              </w:rPr>
            </w:pPr>
            <w:r>
              <w:rPr>
                <w:rFonts w:cs="Arial"/>
              </w:rPr>
              <w:t>More than 50% of the tenants are not getting properly serviced. The % value can be over-ridden.</w:t>
            </w:r>
          </w:p>
        </w:tc>
      </w:tr>
    </w:tbl>
    <w:p w14:paraId="05A5E5A5" w14:textId="77777777" w:rsidR="00684EC2" w:rsidRDefault="006B3C4F" w:rsidP="00BE45E7">
      <w:pPr>
        <w:pStyle w:val="TableSpacing"/>
        <w:jc w:val="both"/>
      </w:pPr>
      <w:r>
        <w:t>``</w:t>
      </w:r>
    </w:p>
    <w:p w14:paraId="4867ACCE" w14:textId="77777777" w:rsidR="00CA678D" w:rsidRDefault="00CA678D" w:rsidP="00BE45E7">
      <w:pPr>
        <w:jc w:val="both"/>
      </w:pPr>
    </w:p>
    <w:p w14:paraId="4C5D27B6" w14:textId="66236335" w:rsidR="00CA678D" w:rsidRPr="00443F6A" w:rsidRDefault="006B3C4F" w:rsidP="00BE45E7">
      <w:pPr>
        <w:jc w:val="both"/>
        <w:rPr>
          <w:b/>
        </w:rPr>
      </w:pPr>
      <w:r>
        <w:rPr>
          <w:b/>
        </w:rPr>
        <w:t>High Availability</w:t>
      </w:r>
      <w:r w:rsidR="00CA678D" w:rsidRPr="00443F6A">
        <w:rPr>
          <w:b/>
        </w:rPr>
        <w:t xml:space="preserve">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1"/>
        <w:gridCol w:w="4309"/>
      </w:tblGrid>
      <w:tr w:rsidR="00CA678D" w14:paraId="712B37E6"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2CC958E5" w14:textId="77777777" w:rsidR="00CA678D" w:rsidRPr="00F1270D" w:rsidRDefault="00CA678D" w:rsidP="00BE45E7">
            <w:pPr>
              <w:keepNext/>
              <w:jc w:val="both"/>
              <w:rPr>
                <w:b/>
                <w:bCs/>
                <w:sz w:val="18"/>
                <w:szCs w:val="18"/>
              </w:rPr>
            </w:pPr>
            <w:r w:rsidRPr="00F1270D">
              <w:rPr>
                <w:b/>
                <w:bCs/>
                <w:sz w:val="18"/>
                <w:szCs w:val="18"/>
              </w:rPr>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4364129F" w14:textId="77777777" w:rsidR="00CA678D" w:rsidRPr="00F1270D" w:rsidRDefault="00CA678D" w:rsidP="00BE45E7">
            <w:pPr>
              <w:keepNext/>
              <w:jc w:val="both"/>
              <w:rPr>
                <w:b/>
                <w:bCs/>
                <w:sz w:val="18"/>
                <w:szCs w:val="18"/>
              </w:rPr>
            </w:pPr>
            <w:r w:rsidRPr="00F1270D">
              <w:rPr>
                <w:b/>
                <w:bCs/>
                <w:sz w:val="18"/>
                <w:szCs w:val="18"/>
              </w:rPr>
              <w:t>Description</w:t>
            </w:r>
          </w:p>
        </w:tc>
      </w:tr>
      <w:tr w:rsidR="00CA678D" w:rsidRPr="00E27EA0" w14:paraId="0F4BDAAF"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220C601A" w14:textId="77777777" w:rsidR="00CA678D" w:rsidRDefault="009104DE" w:rsidP="00BE45E7">
            <w:pPr>
              <w:jc w:val="both"/>
            </w:pPr>
            <w:r>
              <w:t>RRAS Server Compartment Monitor</w:t>
            </w:r>
          </w:p>
          <w:p w14:paraId="4FCF8E80" w14:textId="77777777" w:rsidR="00CA678D" w:rsidRPr="00F9354D" w:rsidRDefault="00CA678D" w:rsidP="00BE45E7">
            <w:pPr>
              <w:jc w:val="both"/>
              <w:rPr>
                <w:bCs/>
              </w:rPr>
            </w:pPr>
            <w:r>
              <w:tab/>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89AA229" w14:textId="77777777" w:rsidR="00CA678D" w:rsidRPr="00F9354D" w:rsidRDefault="006B3C4F" w:rsidP="00BE45E7">
            <w:pPr>
              <w:jc w:val="both"/>
              <w:rPr>
                <w:bCs/>
              </w:rPr>
            </w:pPr>
            <w:r>
              <w:rPr>
                <w:bCs/>
              </w:rPr>
              <w:t>One or more tenants do not have compartment ids configured on the Stand-by server</w:t>
            </w:r>
          </w:p>
        </w:tc>
      </w:tr>
      <w:tr w:rsidR="00CA678D" w:rsidRPr="00E27EA0" w14:paraId="2CAF7C9F"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C11329B" w14:textId="77777777" w:rsidR="00CA678D" w:rsidRPr="00F9354D" w:rsidRDefault="009104DE" w:rsidP="00BE45E7">
            <w:pPr>
              <w:jc w:val="both"/>
              <w:rPr>
                <w:bCs/>
              </w:rPr>
            </w:pPr>
            <w:r>
              <w:t>RRAS Service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ACF45A3" w14:textId="77777777" w:rsidR="00CA678D" w:rsidRPr="00F9354D" w:rsidRDefault="006B3C4F" w:rsidP="00BE45E7">
            <w:pPr>
              <w:jc w:val="both"/>
              <w:rPr>
                <w:bCs/>
              </w:rPr>
            </w:pPr>
            <w:r>
              <w:rPr>
                <w:bCs/>
              </w:rPr>
              <w:t>The Routing and Remote Access service is not running on the Stand-by server</w:t>
            </w:r>
          </w:p>
        </w:tc>
      </w:tr>
      <w:tr w:rsidR="00CA678D" w:rsidRPr="00E27EA0" w14:paraId="25AE30B7"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34CA3B8" w14:textId="77777777" w:rsidR="00CA678D" w:rsidRPr="00F9354D" w:rsidRDefault="009104DE" w:rsidP="00BE45E7">
            <w:pPr>
              <w:jc w:val="both"/>
              <w:rPr>
                <w:bCs/>
              </w:rPr>
            </w:pPr>
            <w:r>
              <w:t>RRAS Stand-by Export Failure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E31C062" w14:textId="76A1DA5E" w:rsidR="00CA678D" w:rsidRPr="00F9354D" w:rsidRDefault="008F693E" w:rsidP="00BE45E7">
            <w:pPr>
              <w:jc w:val="both"/>
              <w:rPr>
                <w:bCs/>
              </w:rPr>
            </w:pPr>
            <w:r>
              <w:t xml:space="preserve">A failure has occurred while exporting </w:t>
            </w:r>
            <w:r w:rsidR="006B3C4F">
              <w:t xml:space="preserve">RRAS </w:t>
            </w:r>
            <w:r>
              <w:t>configuration from the Active server</w:t>
            </w:r>
          </w:p>
        </w:tc>
      </w:tr>
      <w:tr w:rsidR="00CA678D" w:rsidRPr="00E27EA0" w14:paraId="4FB88FE5"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68FB067" w14:textId="77777777" w:rsidR="00CA678D" w:rsidRPr="00F9354D" w:rsidRDefault="009104DE" w:rsidP="00BE45E7">
            <w:pPr>
              <w:jc w:val="both"/>
              <w:rPr>
                <w:bCs/>
              </w:rPr>
            </w:pPr>
            <w:r>
              <w:t>RRAS Stand-by node Import Failure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16F23AD" w14:textId="3A4345F4" w:rsidR="00CA678D" w:rsidRPr="00F9354D" w:rsidRDefault="00867053" w:rsidP="006B3C4F">
            <w:pPr>
              <w:jc w:val="both"/>
              <w:rPr>
                <w:bCs/>
              </w:rPr>
            </w:pPr>
            <w:r>
              <w:t xml:space="preserve">A failure has occurred while importing </w:t>
            </w:r>
            <w:r w:rsidR="006B3C4F">
              <w:t xml:space="preserve">RRAS </w:t>
            </w:r>
            <w:r>
              <w:t xml:space="preserve">configuration </w:t>
            </w:r>
            <w:r w:rsidR="006B3C4F">
              <w:t>on</w:t>
            </w:r>
            <w:r>
              <w:t xml:space="preserve"> the Stand-by server</w:t>
            </w:r>
          </w:p>
        </w:tc>
      </w:tr>
      <w:tr w:rsidR="00CA678D" w:rsidRPr="00E27EA0" w14:paraId="5D06253D"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6751B54" w14:textId="77777777" w:rsidR="00CA678D" w:rsidRPr="00F9354D" w:rsidRDefault="009104DE" w:rsidP="00BE45E7">
            <w:pPr>
              <w:jc w:val="both"/>
              <w:rPr>
                <w:bCs/>
              </w:rPr>
            </w:pPr>
            <w:r>
              <w:t>RRAS Stand-by Server Node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5A66F3D" w14:textId="77777777" w:rsidR="00CA678D" w:rsidRPr="00F9354D" w:rsidRDefault="006571F4" w:rsidP="00BE45E7">
            <w:pPr>
              <w:jc w:val="both"/>
              <w:rPr>
                <w:bCs/>
              </w:rPr>
            </w:pPr>
            <w:r>
              <w:rPr>
                <w:bCs/>
              </w:rPr>
              <w:t>The clustering service on the Stand-by server node is not running</w:t>
            </w:r>
          </w:p>
        </w:tc>
      </w:tr>
    </w:tbl>
    <w:p w14:paraId="4FCF8A33" w14:textId="77777777" w:rsidR="00CA678D" w:rsidRDefault="00CA678D" w:rsidP="00BE45E7">
      <w:pPr>
        <w:jc w:val="both"/>
      </w:pPr>
    </w:p>
    <w:p w14:paraId="537DDA2F" w14:textId="77777777" w:rsidR="00975BC9" w:rsidRPr="00BE45E7" w:rsidRDefault="00975BC9" w:rsidP="00BE45E7">
      <w:pPr>
        <w:jc w:val="both"/>
        <w:rPr>
          <w:b/>
        </w:rPr>
      </w:pPr>
      <w:r w:rsidRPr="00BE45E7">
        <w:rPr>
          <w:b/>
        </w:rPr>
        <w:t>Tenant level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09"/>
        <w:gridCol w:w="4311"/>
      </w:tblGrid>
      <w:tr w:rsidR="00975BC9" w:rsidRPr="00F9354D" w14:paraId="30EA970B"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1E282035" w14:textId="77777777" w:rsidR="00975BC9" w:rsidRPr="00F1270D" w:rsidRDefault="00975BC9" w:rsidP="00BE45E7">
            <w:pPr>
              <w:keepNext/>
              <w:jc w:val="both"/>
              <w:rPr>
                <w:b/>
                <w:bCs/>
                <w:sz w:val="18"/>
                <w:szCs w:val="18"/>
              </w:rPr>
            </w:pPr>
            <w:r w:rsidRPr="00F1270D">
              <w:rPr>
                <w:b/>
                <w:bCs/>
                <w:sz w:val="18"/>
                <w:szCs w:val="18"/>
              </w:rPr>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046850A6" w14:textId="77777777" w:rsidR="00975BC9" w:rsidRPr="00F1270D" w:rsidRDefault="00975BC9" w:rsidP="00BE45E7">
            <w:pPr>
              <w:keepNext/>
              <w:jc w:val="both"/>
              <w:rPr>
                <w:b/>
                <w:bCs/>
                <w:sz w:val="18"/>
                <w:szCs w:val="18"/>
              </w:rPr>
            </w:pPr>
            <w:r w:rsidRPr="00F1270D">
              <w:rPr>
                <w:b/>
                <w:bCs/>
                <w:sz w:val="18"/>
                <w:szCs w:val="18"/>
              </w:rPr>
              <w:t>Description</w:t>
            </w:r>
          </w:p>
        </w:tc>
      </w:tr>
      <w:tr w:rsidR="00975BC9" w:rsidRPr="00F9354D" w14:paraId="47E16C09"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2B15751" w14:textId="77777777" w:rsidR="00975BC9" w:rsidRPr="00F9354D" w:rsidRDefault="009C13DA" w:rsidP="00BE45E7">
            <w:pPr>
              <w:jc w:val="both"/>
              <w:rPr>
                <w:bCs/>
              </w:rPr>
            </w:pPr>
            <w:r>
              <w:t>BGP Router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86F7B7E" w14:textId="77777777" w:rsidR="00975BC9" w:rsidRPr="00F9354D" w:rsidRDefault="00761F49" w:rsidP="00761F49">
            <w:pPr>
              <w:jc w:val="both"/>
              <w:rPr>
                <w:bCs/>
              </w:rPr>
            </w:pPr>
            <w:r>
              <w:rPr>
                <w:bCs/>
              </w:rPr>
              <w:t>BGP connections are not running properly on m</w:t>
            </w:r>
            <w:r w:rsidR="00EB26BF">
              <w:rPr>
                <w:bCs/>
              </w:rPr>
              <w:t xml:space="preserve">ore than 50% of the tenant </w:t>
            </w:r>
            <w:r>
              <w:rPr>
                <w:bCs/>
              </w:rPr>
              <w:t>sites</w:t>
            </w:r>
          </w:p>
        </w:tc>
      </w:tr>
      <w:tr w:rsidR="00975BC9" w:rsidRPr="00F9354D" w14:paraId="52EFEC85"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DFA7840" w14:textId="77777777" w:rsidR="00975BC9" w:rsidRDefault="009C13DA" w:rsidP="00BE45E7">
            <w:pPr>
              <w:jc w:val="both"/>
            </w:pPr>
            <w:r>
              <w:t>Compartment Monitor</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CE40710" w14:textId="77777777" w:rsidR="00975BC9" w:rsidRDefault="00DD3F6A" w:rsidP="00BE45E7">
            <w:pPr>
              <w:jc w:val="both"/>
            </w:pPr>
            <w:r>
              <w:t xml:space="preserve">The compartment </w:t>
            </w:r>
            <w:r w:rsidR="00867053">
              <w:t>id corresponding to the tenant is not available</w:t>
            </w:r>
          </w:p>
        </w:tc>
      </w:tr>
      <w:tr w:rsidR="00975BC9" w:rsidRPr="00F9354D" w14:paraId="67D7AE67"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9517FF5" w14:textId="77777777" w:rsidR="00975BC9" w:rsidRDefault="009C13DA" w:rsidP="00BE45E7">
            <w:pPr>
              <w:jc w:val="both"/>
            </w:pPr>
            <w:r>
              <w:t>S2S Interface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26A6CB72" w14:textId="77777777" w:rsidR="00975BC9" w:rsidRDefault="00761F49" w:rsidP="00BE45E7">
            <w:pPr>
              <w:jc w:val="both"/>
            </w:pPr>
            <w:r>
              <w:rPr>
                <w:bCs/>
              </w:rPr>
              <w:t>S2S connections are not running properly on more than 50% of the tenant sites</w:t>
            </w:r>
          </w:p>
        </w:tc>
      </w:tr>
    </w:tbl>
    <w:p w14:paraId="584A8506" w14:textId="77777777" w:rsidR="00F972B5" w:rsidRDefault="00F972B5" w:rsidP="00BE45E7">
      <w:pPr>
        <w:jc w:val="both"/>
      </w:pPr>
    </w:p>
    <w:p w14:paraId="3DDE2EB1" w14:textId="77777777" w:rsidR="00F972B5" w:rsidRPr="00BE45E7" w:rsidRDefault="00F972B5" w:rsidP="00BE45E7">
      <w:pPr>
        <w:jc w:val="both"/>
        <w:rPr>
          <w:b/>
        </w:rPr>
      </w:pPr>
      <w:r w:rsidRPr="00BE45E7">
        <w:rPr>
          <w:b/>
        </w:rPr>
        <w:t>Site to site connection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3"/>
        <w:gridCol w:w="4307"/>
      </w:tblGrid>
      <w:tr w:rsidR="00F972B5" w:rsidRPr="00F9354D" w14:paraId="65FA88FE"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0FB20B47" w14:textId="77777777" w:rsidR="00F972B5" w:rsidRPr="00F1270D" w:rsidRDefault="00F972B5" w:rsidP="00BE45E7">
            <w:pPr>
              <w:keepNext/>
              <w:jc w:val="both"/>
              <w:rPr>
                <w:b/>
                <w:bCs/>
                <w:sz w:val="18"/>
                <w:szCs w:val="18"/>
              </w:rPr>
            </w:pPr>
            <w:r w:rsidRPr="00F1270D">
              <w:rPr>
                <w:b/>
                <w:bCs/>
                <w:sz w:val="18"/>
                <w:szCs w:val="18"/>
              </w:rPr>
              <w:t>Monitor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3C676781" w14:textId="77777777" w:rsidR="00F972B5" w:rsidRPr="00F1270D" w:rsidRDefault="00F972B5" w:rsidP="00BE45E7">
            <w:pPr>
              <w:keepNext/>
              <w:jc w:val="both"/>
              <w:rPr>
                <w:b/>
                <w:bCs/>
                <w:sz w:val="18"/>
                <w:szCs w:val="18"/>
              </w:rPr>
            </w:pPr>
            <w:r w:rsidRPr="00F1270D">
              <w:rPr>
                <w:b/>
                <w:bCs/>
                <w:sz w:val="18"/>
                <w:szCs w:val="18"/>
              </w:rPr>
              <w:t>Description</w:t>
            </w:r>
          </w:p>
        </w:tc>
      </w:tr>
      <w:tr w:rsidR="00F972B5" w:rsidRPr="00F9354D" w14:paraId="5C08FEE6"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7665CE7" w14:textId="77777777" w:rsidR="00F972B5" w:rsidRPr="00F9354D" w:rsidRDefault="00F972B5" w:rsidP="00BE45E7">
            <w:pPr>
              <w:jc w:val="both"/>
              <w:rPr>
                <w:bCs/>
              </w:rPr>
            </w:pPr>
            <w:r>
              <w:t xml:space="preserve">Connection </w:t>
            </w:r>
            <w:r w:rsidR="007C7A6D">
              <w:t>Disconnected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D06E196" w14:textId="77777777" w:rsidR="00F972B5" w:rsidRPr="00F9354D" w:rsidRDefault="00EF5123" w:rsidP="00BE45E7">
            <w:pPr>
              <w:jc w:val="both"/>
              <w:rPr>
                <w:bCs/>
              </w:rPr>
            </w:pPr>
            <w:r>
              <w:rPr>
                <w:bCs/>
              </w:rPr>
              <w:t>The S2S connection is disconnected</w:t>
            </w:r>
          </w:p>
        </w:tc>
      </w:tr>
      <w:tr w:rsidR="00F972B5" w:rsidRPr="00F9354D" w14:paraId="519EE861"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0279B5D" w14:textId="77777777" w:rsidR="00F972B5" w:rsidRDefault="007C7A6D" w:rsidP="00BE45E7">
            <w:pPr>
              <w:jc w:val="both"/>
            </w:pPr>
            <w:r>
              <w:t>Connection Idle State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A802882" w14:textId="6B228536" w:rsidR="00F972B5" w:rsidRPr="00F9354D" w:rsidRDefault="009D71A2" w:rsidP="00C8553F">
            <w:pPr>
              <w:jc w:val="both"/>
              <w:rPr>
                <w:bCs/>
              </w:rPr>
            </w:pPr>
            <w:r>
              <w:rPr>
                <w:bCs/>
              </w:rPr>
              <w:t>The S2S connection is idle</w:t>
            </w:r>
          </w:p>
        </w:tc>
      </w:tr>
      <w:tr w:rsidR="00F972B5" w:rsidRPr="00F9354D" w14:paraId="7E03238C"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845B351" w14:textId="77777777" w:rsidR="00F972B5" w:rsidRDefault="007C7A6D" w:rsidP="00BE45E7">
            <w:pPr>
              <w:jc w:val="both"/>
            </w:pPr>
            <w:r>
              <w:lastRenderedPageBreak/>
              <w:t>Connection State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4FD21B7" w14:textId="70B02518" w:rsidR="00F972B5" w:rsidRPr="00F9354D" w:rsidRDefault="00EF5123" w:rsidP="00BE45E7">
            <w:pPr>
              <w:jc w:val="both"/>
              <w:rPr>
                <w:bCs/>
              </w:rPr>
            </w:pPr>
            <w:r>
              <w:rPr>
                <w:bCs/>
              </w:rPr>
              <w:t>The S2S connection is in disconnected state</w:t>
            </w:r>
            <w:r w:rsidR="00A539A5">
              <w:rPr>
                <w:bCs/>
              </w:rPr>
              <w:t xml:space="preserve"> (PowerShell based)</w:t>
            </w:r>
          </w:p>
        </w:tc>
      </w:tr>
      <w:tr w:rsidR="00F972B5" w:rsidRPr="00F9354D" w14:paraId="370C85F9"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977A94B" w14:textId="77777777" w:rsidR="00F972B5" w:rsidRDefault="007C7A6D" w:rsidP="00BE45E7">
            <w:pPr>
              <w:jc w:val="both"/>
            </w:pPr>
            <w:r>
              <w:t>Destination Unreachable Monitor</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EA690C4" w14:textId="77777777" w:rsidR="00F972B5" w:rsidRPr="00F9354D" w:rsidRDefault="00EF5123" w:rsidP="00BE45E7">
            <w:pPr>
              <w:jc w:val="both"/>
              <w:rPr>
                <w:bCs/>
              </w:rPr>
            </w:pPr>
            <w:r>
              <w:rPr>
                <w:bCs/>
              </w:rPr>
              <w:t>The S2S connection is disconnected because the destination is not reachable</w:t>
            </w:r>
          </w:p>
        </w:tc>
      </w:tr>
      <w:tr w:rsidR="007C7A6D" w:rsidRPr="00F9354D" w14:paraId="2554A881"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67C61F8" w14:textId="62CD824C" w:rsidR="007C7A6D" w:rsidDel="007C7A6D" w:rsidRDefault="007C7A6D" w:rsidP="00BE45E7">
            <w:pPr>
              <w:jc w:val="both"/>
            </w:pPr>
            <w:r>
              <w:t>Frequent Reconnections Monitor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1CC74FFF" w14:textId="6F1E706C" w:rsidR="007C7A6D" w:rsidRPr="00F9354D" w:rsidRDefault="00EF5123" w:rsidP="008A3292">
            <w:pPr>
              <w:jc w:val="both"/>
              <w:rPr>
                <w:bCs/>
              </w:rPr>
            </w:pPr>
            <w:r>
              <w:rPr>
                <w:bCs/>
              </w:rPr>
              <w:t>Th</w:t>
            </w:r>
            <w:r w:rsidR="008A3292">
              <w:rPr>
                <w:bCs/>
              </w:rPr>
              <w:t>is monitor gives a warning when</w:t>
            </w:r>
            <w:r>
              <w:rPr>
                <w:bCs/>
              </w:rPr>
              <w:t xml:space="preserve"> S2S connection has reconnected more than twice in last 15 minutes</w:t>
            </w:r>
            <w:r w:rsidR="00C9115F">
              <w:rPr>
                <w:bCs/>
              </w:rPr>
              <w:t xml:space="preserve">. </w:t>
            </w:r>
          </w:p>
        </w:tc>
      </w:tr>
    </w:tbl>
    <w:p w14:paraId="3BD11F8D" w14:textId="77777777" w:rsidR="00975BC9" w:rsidRDefault="00975BC9" w:rsidP="00BE45E7">
      <w:pPr>
        <w:jc w:val="both"/>
      </w:pPr>
    </w:p>
    <w:p w14:paraId="60B43106" w14:textId="77777777" w:rsidR="00F972B5" w:rsidRPr="00BE45E7" w:rsidRDefault="00F972B5" w:rsidP="00BE45E7">
      <w:pPr>
        <w:jc w:val="both"/>
        <w:rPr>
          <w:b/>
        </w:rPr>
      </w:pPr>
      <w:r w:rsidRPr="00BE45E7">
        <w:rPr>
          <w:b/>
        </w:rPr>
        <w:t>BGP connection monitors: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4338"/>
        <w:gridCol w:w="4518"/>
      </w:tblGrid>
      <w:tr w:rsidR="008A3292" w:rsidRPr="00F9354D" w14:paraId="33806EB5" w14:textId="77777777" w:rsidTr="008D1F67">
        <w:tc>
          <w:tcPr>
            <w:tcW w:w="433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7BC993FC" w14:textId="77777777" w:rsidR="00F972B5" w:rsidRPr="00F1270D" w:rsidRDefault="00F972B5" w:rsidP="00BE45E7">
            <w:pPr>
              <w:keepNext/>
              <w:jc w:val="both"/>
              <w:rPr>
                <w:b/>
                <w:bCs/>
                <w:sz w:val="18"/>
                <w:szCs w:val="18"/>
              </w:rPr>
            </w:pPr>
            <w:r w:rsidRPr="00F1270D">
              <w:rPr>
                <w:b/>
                <w:bCs/>
                <w:sz w:val="18"/>
                <w:szCs w:val="18"/>
              </w:rPr>
              <w:t>Monitor</w:t>
            </w:r>
          </w:p>
        </w:tc>
        <w:tc>
          <w:tcPr>
            <w:tcW w:w="4518" w:type="dxa"/>
            <w:tcBorders>
              <w:top w:val="single" w:sz="8" w:space="0" w:color="4F81BD"/>
              <w:left w:val="single" w:sz="8" w:space="0" w:color="4F81BD"/>
              <w:bottom w:val="single" w:sz="18" w:space="0" w:color="4F81BD"/>
              <w:right w:val="single" w:sz="8" w:space="0" w:color="4F81BD"/>
            </w:tcBorders>
            <w:shd w:val="clear" w:color="auto" w:fill="auto"/>
            <w:vAlign w:val="center"/>
          </w:tcPr>
          <w:p w14:paraId="7F3F1E75" w14:textId="77777777" w:rsidR="00F972B5" w:rsidRPr="00F1270D" w:rsidRDefault="00F972B5" w:rsidP="00BE45E7">
            <w:pPr>
              <w:keepNext/>
              <w:jc w:val="both"/>
              <w:rPr>
                <w:b/>
                <w:bCs/>
                <w:sz w:val="18"/>
                <w:szCs w:val="18"/>
              </w:rPr>
            </w:pPr>
            <w:r w:rsidRPr="00F1270D">
              <w:rPr>
                <w:b/>
                <w:bCs/>
                <w:sz w:val="18"/>
                <w:szCs w:val="18"/>
              </w:rPr>
              <w:t xml:space="preserve">Description </w:t>
            </w:r>
          </w:p>
        </w:tc>
      </w:tr>
      <w:tr w:rsidR="008A3292" w:rsidRPr="00F9354D" w14:paraId="57A23706" w14:textId="77777777" w:rsidTr="008D1F67">
        <w:tc>
          <w:tcPr>
            <w:tcW w:w="433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123E780" w14:textId="77777777" w:rsidR="00706B16" w:rsidRPr="00F9354D" w:rsidRDefault="008D4458" w:rsidP="00BE45E7">
            <w:pPr>
              <w:jc w:val="both"/>
              <w:rPr>
                <w:bCs/>
              </w:rPr>
            </w:pPr>
            <w:r>
              <w:t>BGP Peer Connectivity Status Monitor</w:t>
            </w:r>
          </w:p>
        </w:tc>
        <w:tc>
          <w:tcPr>
            <w:tcW w:w="45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974F9DC" w14:textId="4A21BFC7" w:rsidR="00706B16" w:rsidRPr="00F9354D" w:rsidRDefault="008A3292" w:rsidP="008A3292">
            <w:pPr>
              <w:jc w:val="both"/>
              <w:rPr>
                <w:bCs/>
              </w:rPr>
            </w:pPr>
            <w:r>
              <w:t>The BGP connection is disconnected</w:t>
            </w:r>
            <w:r w:rsidR="00A539A5">
              <w:t xml:space="preserve"> (PowerShell based)</w:t>
            </w:r>
          </w:p>
        </w:tc>
      </w:tr>
      <w:tr w:rsidR="008A3292" w:rsidRPr="00F9354D" w14:paraId="27BA4E8D" w14:textId="77777777" w:rsidTr="008D1F67">
        <w:tc>
          <w:tcPr>
            <w:tcW w:w="433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525D3AD" w14:textId="77777777" w:rsidR="00706B16" w:rsidRPr="00F9354D" w:rsidRDefault="008D4458" w:rsidP="00BE45E7">
            <w:pPr>
              <w:jc w:val="both"/>
              <w:rPr>
                <w:bCs/>
              </w:rPr>
            </w:pPr>
            <w:r>
              <w:t>BGP Peer Frequent Reconnection Monitor</w:t>
            </w:r>
          </w:p>
        </w:tc>
        <w:tc>
          <w:tcPr>
            <w:tcW w:w="45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473C0DA" w14:textId="5EA70D00" w:rsidR="00706B16" w:rsidRPr="00F9354D" w:rsidRDefault="008A3292" w:rsidP="008A3292">
            <w:pPr>
              <w:jc w:val="both"/>
              <w:rPr>
                <w:bCs/>
              </w:rPr>
            </w:pPr>
            <w:r>
              <w:rPr>
                <w:bCs/>
              </w:rPr>
              <w:t>The</w:t>
            </w:r>
            <w:r>
              <w:rPr>
                <w:rFonts w:ascii="Calibri" w:eastAsia="Times New Roman" w:hAnsi="Calibri"/>
                <w:color w:val="000000"/>
                <w:sz w:val="22"/>
                <w:szCs w:val="22"/>
              </w:rPr>
              <w:t xml:space="preserve"> BGP </w:t>
            </w:r>
            <w:r>
              <w:rPr>
                <w:bCs/>
              </w:rPr>
              <w:t>connection has reconnected more than twice in last 15 minutes.</w:t>
            </w:r>
          </w:p>
        </w:tc>
      </w:tr>
      <w:tr w:rsidR="008A3292" w:rsidRPr="00F9354D" w14:paraId="18066688" w14:textId="77777777" w:rsidTr="00F1270D">
        <w:tc>
          <w:tcPr>
            <w:tcW w:w="433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31644B85" w14:textId="77777777" w:rsidR="00706B16" w:rsidRDefault="008D4458" w:rsidP="00BE45E7">
            <w:pPr>
              <w:jc w:val="both"/>
            </w:pPr>
            <w:r>
              <w:t>BGP Connection Generic Failure Monitor</w:t>
            </w:r>
          </w:p>
        </w:tc>
        <w:tc>
          <w:tcPr>
            <w:tcW w:w="45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FB1EE0D" w14:textId="77777777" w:rsidR="00706B16" w:rsidRDefault="00C9115F" w:rsidP="00BE45E7">
            <w:pPr>
              <w:jc w:val="both"/>
              <w:textAlignment w:val="center"/>
              <w:rPr>
                <w:rFonts w:ascii="Calibri" w:eastAsia="Times New Roman" w:hAnsi="Calibri"/>
                <w:color w:val="000000"/>
                <w:sz w:val="22"/>
                <w:szCs w:val="22"/>
              </w:rPr>
            </w:pPr>
            <w:r>
              <w:rPr>
                <w:rFonts w:ascii="Calibri" w:eastAsia="Times New Roman" w:hAnsi="Calibri"/>
                <w:color w:val="000000"/>
                <w:sz w:val="22"/>
                <w:szCs w:val="22"/>
              </w:rPr>
              <w:t>The BGP connection is disconnected</w:t>
            </w:r>
          </w:p>
        </w:tc>
      </w:tr>
      <w:tr w:rsidR="008A3292" w:rsidRPr="00F9354D" w14:paraId="6C59D3A1" w14:textId="77777777" w:rsidTr="008D1F67">
        <w:tc>
          <w:tcPr>
            <w:tcW w:w="433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89821FC" w14:textId="77777777" w:rsidR="00706B16" w:rsidRDefault="008D4458" w:rsidP="00BE45E7">
            <w:pPr>
              <w:jc w:val="both"/>
            </w:pPr>
            <w:r>
              <w:t>BGP Peer Manual Start/Stop Monitor</w:t>
            </w:r>
          </w:p>
        </w:tc>
        <w:tc>
          <w:tcPr>
            <w:tcW w:w="45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F5C8B54" w14:textId="03869F05" w:rsidR="00706B16" w:rsidRDefault="0063130E" w:rsidP="00BE45E7">
            <w:pPr>
              <w:jc w:val="both"/>
              <w:textAlignment w:val="center"/>
            </w:pPr>
            <w:r>
              <w:t>Th</w:t>
            </w:r>
            <w:r w:rsidR="00F44645">
              <w:t>is monitors warns that the</w:t>
            </w:r>
            <w:r>
              <w:t xml:space="preserve"> BGP Connection has been manually stopped</w:t>
            </w:r>
            <w:r w:rsidR="00C9115F">
              <w:t>.</w:t>
            </w:r>
          </w:p>
        </w:tc>
      </w:tr>
      <w:tr w:rsidR="008A3292" w:rsidRPr="00F9354D" w14:paraId="7EA3155A" w14:textId="77777777" w:rsidTr="00F1270D">
        <w:tc>
          <w:tcPr>
            <w:tcW w:w="433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D18B795" w14:textId="77777777" w:rsidR="00706B16" w:rsidRDefault="008D4458" w:rsidP="00BE45E7">
            <w:pPr>
              <w:jc w:val="both"/>
            </w:pPr>
            <w:r>
              <w:t xml:space="preserve">BGP Peer </w:t>
            </w:r>
            <w:r w:rsidR="00706B16">
              <w:t>Max</w:t>
            </w:r>
            <w:r>
              <w:t xml:space="preserve"> P</w:t>
            </w:r>
            <w:r w:rsidR="00706B16">
              <w:t xml:space="preserve">refix </w:t>
            </w:r>
            <w:r>
              <w:t>L</w:t>
            </w:r>
            <w:r w:rsidR="00706B16">
              <w:t xml:space="preserve">imit </w:t>
            </w:r>
            <w:r>
              <w:t>R</w:t>
            </w:r>
            <w:r w:rsidR="00706B16">
              <w:t>eached</w:t>
            </w:r>
            <w:r>
              <w:t xml:space="preserve"> Monitor</w:t>
            </w:r>
          </w:p>
        </w:tc>
        <w:tc>
          <w:tcPr>
            <w:tcW w:w="451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479EC7" w14:textId="77777777" w:rsidR="00706B16" w:rsidRDefault="00C7025E" w:rsidP="00BE45E7">
            <w:pPr>
              <w:jc w:val="both"/>
              <w:textAlignment w:val="center"/>
            </w:pPr>
            <w:r w:rsidRPr="00C7025E">
              <w:t xml:space="preserve">The BGP peer </w:t>
            </w:r>
            <w:r w:rsidR="00F44645">
              <w:t xml:space="preserve">has </w:t>
            </w:r>
            <w:r w:rsidRPr="00C7025E">
              <w:t>advertised more prefixes than the allowed limit.</w:t>
            </w:r>
          </w:p>
        </w:tc>
      </w:tr>
      <w:tr w:rsidR="008A3292" w:rsidRPr="00F9354D" w14:paraId="4D617EDA" w14:textId="77777777" w:rsidTr="008D1F67">
        <w:tc>
          <w:tcPr>
            <w:tcW w:w="433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1770E76" w14:textId="77777777" w:rsidR="008D4458" w:rsidRDefault="008D4458" w:rsidP="00BE45E7">
            <w:pPr>
              <w:jc w:val="both"/>
            </w:pPr>
            <w:r>
              <w:t>BGP Peer Unreachability Monitor</w:t>
            </w:r>
          </w:p>
        </w:tc>
        <w:tc>
          <w:tcPr>
            <w:tcW w:w="4518"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F72ACF1" w14:textId="77777777" w:rsidR="008D4458" w:rsidRDefault="004B47E3" w:rsidP="00BE45E7">
            <w:pPr>
              <w:jc w:val="both"/>
              <w:textAlignment w:val="center"/>
            </w:pPr>
            <w:r>
              <w:t>The BGP Peer is unreachable</w:t>
            </w:r>
          </w:p>
        </w:tc>
      </w:tr>
    </w:tbl>
    <w:p w14:paraId="304C6137" w14:textId="77777777" w:rsidR="00F972B5" w:rsidRPr="00373B64" w:rsidRDefault="00F972B5" w:rsidP="00BE45E7">
      <w:pPr>
        <w:jc w:val="both"/>
      </w:pPr>
    </w:p>
    <w:p w14:paraId="7D3A43A8" w14:textId="77777777" w:rsidR="00684EC2" w:rsidRPr="00055D79" w:rsidRDefault="00684EC2" w:rsidP="00F1270D">
      <w:pPr>
        <w:pStyle w:val="Heading3"/>
      </w:pPr>
      <w:bookmarkStart w:id="20" w:name="_Toc381635118"/>
      <w:r w:rsidRPr="00055D79">
        <w:t>Performance Monitoring Scenarios</w:t>
      </w:r>
      <w:bookmarkEnd w:id="20"/>
    </w:p>
    <w:p w14:paraId="3F428B94" w14:textId="77777777" w:rsidR="00684EC2" w:rsidRPr="00E27EA0" w:rsidRDefault="00684EC2" w:rsidP="00BE45E7">
      <w:pPr>
        <w:jc w:val="both"/>
      </w:pPr>
      <w:r w:rsidRPr="00E27EA0">
        <w:t xml:space="preserve">The </w:t>
      </w:r>
      <w:r w:rsidR="00F63F11">
        <w:t xml:space="preserve">Multi-tenant </w:t>
      </w:r>
      <w:r w:rsidRPr="00E27EA0">
        <w:t>RRAS Management Pack includes performance counters to let the administrator monitor the performance statistics for the RRAS server. The following table outlines these performance counters:</w:t>
      </w:r>
    </w:p>
    <w:p w14:paraId="76F176DE" w14:textId="77777777" w:rsidR="00684EC2" w:rsidRDefault="00684EC2" w:rsidP="00BE45E7">
      <w:pPr>
        <w:pStyle w:val="TableSpacing"/>
        <w:jc w:val="both"/>
      </w:pPr>
    </w:p>
    <w:p w14:paraId="286A1524" w14:textId="77777777" w:rsidR="00BD2639" w:rsidRPr="00BE45E7" w:rsidRDefault="00BD2639" w:rsidP="00BE45E7">
      <w:pPr>
        <w:jc w:val="both"/>
        <w:rPr>
          <w:b/>
        </w:rPr>
      </w:pPr>
      <w:r w:rsidRPr="00BE45E7">
        <w:rPr>
          <w:b/>
        </w:rPr>
        <w:t>Server level performance counters: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7"/>
        <w:gridCol w:w="4303"/>
      </w:tblGrid>
      <w:tr w:rsidR="00684EC2" w:rsidRPr="00E27EA0" w14:paraId="219AE4C1" w14:textId="77777777" w:rsidTr="00F9354D">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08B9CE8A" w14:textId="77777777" w:rsidR="00684EC2" w:rsidRPr="00F1270D" w:rsidRDefault="00684EC2" w:rsidP="00BE45E7">
            <w:pPr>
              <w:keepNext/>
              <w:jc w:val="both"/>
              <w:rPr>
                <w:b/>
                <w:bCs/>
                <w:sz w:val="18"/>
                <w:szCs w:val="18"/>
              </w:rPr>
            </w:pPr>
            <w:r w:rsidRPr="00F1270D">
              <w:rPr>
                <w:b/>
                <w:bCs/>
                <w:sz w:val="18"/>
                <w:szCs w:val="18"/>
              </w:rPr>
              <w:t>Performance Counter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5B352A0C" w14:textId="77777777" w:rsidR="00684EC2" w:rsidRPr="00F1270D" w:rsidRDefault="00684EC2" w:rsidP="00BE45E7">
            <w:pPr>
              <w:keepNext/>
              <w:jc w:val="both"/>
              <w:rPr>
                <w:b/>
                <w:bCs/>
                <w:sz w:val="18"/>
                <w:szCs w:val="18"/>
              </w:rPr>
            </w:pPr>
            <w:r w:rsidRPr="00F1270D">
              <w:rPr>
                <w:b/>
                <w:bCs/>
                <w:sz w:val="18"/>
                <w:szCs w:val="18"/>
              </w:rPr>
              <w:t>Description</w:t>
            </w:r>
          </w:p>
        </w:tc>
      </w:tr>
      <w:tr w:rsidR="00F63F11" w:rsidRPr="00E27EA0" w14:paraId="31EE3345"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E468426" w14:textId="77777777" w:rsidR="00F63F11" w:rsidRPr="00F9354D" w:rsidRDefault="00F63F11" w:rsidP="00BE45E7">
            <w:pPr>
              <w:jc w:val="both"/>
              <w:rPr>
                <w:bCs/>
              </w:rPr>
            </w:pPr>
            <w:r>
              <w:t>Alignment Errors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2487CF3" w14:textId="77777777" w:rsidR="00F63F11" w:rsidRPr="00F9354D" w:rsidRDefault="00F63F11" w:rsidP="00BE45E7">
            <w:pPr>
              <w:jc w:val="both"/>
              <w:rPr>
                <w:bCs/>
              </w:rPr>
            </w:pPr>
            <w:r>
              <w:t>The total number of alignment errors for this server. Alignment errors occur when a byte received is different from the byte expected.</w:t>
            </w:r>
          </w:p>
        </w:tc>
      </w:tr>
      <w:tr w:rsidR="00DB7DE8" w:rsidRPr="00F9354D" w14:paraId="7CD4166A"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1A31B25E" w14:textId="77777777" w:rsidR="00DB7DE8" w:rsidRPr="00F9354D" w:rsidRDefault="00DB7DE8" w:rsidP="00B612BA">
            <w:pPr>
              <w:jc w:val="both"/>
              <w:rPr>
                <w:bCs/>
              </w:rPr>
            </w:pPr>
            <w:r>
              <w:rPr>
                <w:bCs/>
              </w:rPr>
              <w:t>BGP Peer Count (Server)</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7F947186" w14:textId="77777777" w:rsidR="00DB7DE8" w:rsidRPr="00F9354D" w:rsidRDefault="00DB7DE8" w:rsidP="00B612BA">
            <w:pPr>
              <w:jc w:val="both"/>
              <w:rPr>
                <w:bCs/>
              </w:rPr>
            </w:pPr>
            <w:r>
              <w:rPr>
                <w:bCs/>
              </w:rPr>
              <w:t>The number of BGP peers configured on the server</w:t>
            </w:r>
          </w:p>
        </w:tc>
      </w:tr>
      <w:tr w:rsidR="00DB7DE8" w:rsidRPr="00F9354D" w14:paraId="6A0439B7"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F6CE0B5" w14:textId="77777777" w:rsidR="00DB7DE8" w:rsidRPr="00F9354D" w:rsidRDefault="00DB7DE8" w:rsidP="00B612BA">
            <w:pPr>
              <w:jc w:val="both"/>
              <w:rPr>
                <w:bCs/>
              </w:rPr>
            </w:pPr>
            <w:r>
              <w:rPr>
                <w:bCs/>
              </w:rPr>
              <w:lastRenderedPageBreak/>
              <w:t>BGP Route Count (Server)</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EF577DD" w14:textId="77777777" w:rsidR="00DB7DE8" w:rsidRPr="00F9354D" w:rsidRDefault="00DB7DE8" w:rsidP="00B612BA">
            <w:pPr>
              <w:jc w:val="both"/>
              <w:rPr>
                <w:bCs/>
              </w:rPr>
            </w:pPr>
            <w:r>
              <w:rPr>
                <w:bCs/>
              </w:rPr>
              <w:t>The number of BGP routes on the server</w:t>
            </w:r>
          </w:p>
        </w:tc>
      </w:tr>
      <w:tr w:rsidR="00F63F11" w:rsidRPr="00E27EA0" w14:paraId="75CECD11"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3F2718EB" w14:textId="77777777" w:rsidR="00F63F11" w:rsidRPr="00F9354D" w:rsidRDefault="00F63F11" w:rsidP="00BE45E7">
            <w:pPr>
              <w:jc w:val="both"/>
              <w:rPr>
                <w:bCs/>
              </w:rPr>
            </w:pPr>
            <w:r>
              <w:t>Buffer Overrun Errors</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9F3B760" w14:textId="77777777" w:rsidR="00F63F11" w:rsidRPr="00F9354D" w:rsidRDefault="00F63F11" w:rsidP="00BE45E7">
            <w:pPr>
              <w:jc w:val="both"/>
              <w:rPr>
                <w:bCs/>
              </w:rPr>
            </w:pPr>
            <w:r>
              <w:t>The total number of buffer overrun errors for this server.  Buffer overrun errors occur when the software cannot handle the rate at which data is received.</w:t>
            </w:r>
          </w:p>
        </w:tc>
      </w:tr>
      <w:tr w:rsidR="00F63F11" w:rsidRPr="00E27EA0" w14:paraId="4E8AF3D5"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199DF44C" w14:textId="77777777" w:rsidR="00F63F11" w:rsidRPr="00F9354D" w:rsidRDefault="00F63F11" w:rsidP="00BE45E7">
            <w:pPr>
              <w:jc w:val="both"/>
              <w:rPr>
                <w:bCs/>
              </w:rPr>
            </w:pPr>
            <w:r>
              <w:t>Bytes Received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BB1C978" w14:textId="77777777" w:rsidR="00F63F11" w:rsidRPr="00F9354D" w:rsidRDefault="00F63F11" w:rsidP="00BE45E7">
            <w:pPr>
              <w:jc w:val="both"/>
              <w:rPr>
                <w:bCs/>
              </w:rPr>
            </w:pPr>
            <w:r>
              <w:t>The total number of bytes received for this server.</w:t>
            </w:r>
          </w:p>
        </w:tc>
      </w:tr>
      <w:tr w:rsidR="00F63F11" w:rsidRPr="00E27EA0" w14:paraId="75156C81"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3B91A28" w14:textId="77777777" w:rsidR="00F63F11" w:rsidRPr="00F9354D" w:rsidRDefault="00F63F11" w:rsidP="00BE45E7">
            <w:pPr>
              <w:jc w:val="both"/>
              <w:rPr>
                <w:bCs/>
              </w:rPr>
            </w:pPr>
            <w:r>
              <w:t>Bytes Received/Sec</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F2D39F6" w14:textId="77777777" w:rsidR="00F63F11" w:rsidRPr="00F9354D" w:rsidRDefault="00F63F11" w:rsidP="00BE45E7">
            <w:pPr>
              <w:jc w:val="both"/>
              <w:rPr>
                <w:bCs/>
              </w:rPr>
            </w:pPr>
            <w:r>
              <w:t>The number of bytes received per second.</w:t>
            </w:r>
          </w:p>
        </w:tc>
      </w:tr>
      <w:tr w:rsidR="00F63F11" w:rsidRPr="00E27EA0" w14:paraId="1507C131"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1F07E68" w14:textId="77777777" w:rsidR="00F63F11" w:rsidRPr="00F9354D" w:rsidRDefault="00F63F11" w:rsidP="00BE45E7">
            <w:pPr>
              <w:jc w:val="both"/>
              <w:rPr>
                <w:bCs/>
              </w:rPr>
            </w:pPr>
            <w:r>
              <w:t>Bytes Transmitted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122E4B34" w14:textId="77777777" w:rsidR="00F63F11" w:rsidRPr="00F9354D" w:rsidRDefault="00F63F11" w:rsidP="00BE45E7">
            <w:pPr>
              <w:jc w:val="both"/>
              <w:rPr>
                <w:bCs/>
              </w:rPr>
            </w:pPr>
            <w:r>
              <w:t>The total number of bytes transmitted for this server.</w:t>
            </w:r>
          </w:p>
        </w:tc>
      </w:tr>
      <w:tr w:rsidR="00F63F11" w:rsidRPr="00E27EA0" w14:paraId="6FF358C6"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58B2A39" w14:textId="77777777" w:rsidR="00F63F11" w:rsidRPr="00F9354D" w:rsidRDefault="00F63F11" w:rsidP="00BE45E7">
            <w:pPr>
              <w:jc w:val="both"/>
              <w:rPr>
                <w:bCs/>
              </w:rPr>
            </w:pPr>
            <w:r>
              <w:t>Bytes Transmitted/Sec</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6DFBA1B" w14:textId="77777777" w:rsidR="00F63F11" w:rsidRPr="00F9354D" w:rsidRDefault="00F63F11" w:rsidP="00BE45E7">
            <w:pPr>
              <w:jc w:val="both"/>
              <w:rPr>
                <w:bCs/>
              </w:rPr>
            </w:pPr>
            <w:r>
              <w:t>The number of bytes transmitted per second.</w:t>
            </w:r>
          </w:p>
        </w:tc>
      </w:tr>
      <w:tr w:rsidR="00F63F11" w:rsidRPr="00E27EA0" w14:paraId="526EEE0B"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5A1A242" w14:textId="77777777" w:rsidR="00F63F11" w:rsidRPr="00F9354D" w:rsidRDefault="00F63F11" w:rsidP="00BE45E7">
            <w:pPr>
              <w:jc w:val="both"/>
              <w:rPr>
                <w:bCs/>
              </w:rPr>
            </w:pPr>
            <w:r>
              <w:t>CRC Errors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4DAA169" w14:textId="77777777" w:rsidR="00F63F11" w:rsidRPr="00F9354D" w:rsidRDefault="00F63F11" w:rsidP="00BE45E7">
            <w:pPr>
              <w:jc w:val="both"/>
              <w:rPr>
                <w:bCs/>
              </w:rPr>
            </w:pPr>
            <w:r>
              <w:t>The total number of cyclic redundancy check (CRC) Errors for this server. CRC errors occur when the frame received contains erroneous data.</w:t>
            </w:r>
          </w:p>
        </w:tc>
      </w:tr>
      <w:tr w:rsidR="00F63F11" w:rsidRPr="00E27EA0" w14:paraId="54EB068F"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04AEFEFB" w14:textId="77777777" w:rsidR="00F63F11" w:rsidRPr="00F9354D" w:rsidRDefault="00F63F11" w:rsidP="00BE45E7">
            <w:pPr>
              <w:jc w:val="both"/>
              <w:rPr>
                <w:bCs/>
              </w:rPr>
            </w:pPr>
            <w:r>
              <w:t>Frames Received</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87894A3" w14:textId="77777777" w:rsidR="00F63F11" w:rsidRPr="00F9354D" w:rsidRDefault="00F63F11" w:rsidP="00BE45E7">
            <w:pPr>
              <w:jc w:val="both"/>
              <w:rPr>
                <w:bCs/>
              </w:rPr>
            </w:pPr>
            <w:r>
              <w:t>The total number of data frames received for this server.</w:t>
            </w:r>
          </w:p>
        </w:tc>
      </w:tr>
      <w:tr w:rsidR="00F63F11" w:rsidRPr="00E27EA0" w14:paraId="1E0E96B6"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7677184" w14:textId="77777777" w:rsidR="00F63F11" w:rsidRPr="00F9354D" w:rsidRDefault="00F63F11" w:rsidP="00BE45E7">
            <w:pPr>
              <w:jc w:val="both"/>
              <w:rPr>
                <w:bCs/>
              </w:rPr>
            </w:pPr>
            <w:r>
              <w:t>Frames Received/Sec</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67ABF6D" w14:textId="77777777" w:rsidR="00F63F11" w:rsidRPr="00F9354D" w:rsidRDefault="00F63F11" w:rsidP="00BE45E7">
            <w:pPr>
              <w:jc w:val="both"/>
              <w:rPr>
                <w:bCs/>
              </w:rPr>
            </w:pPr>
            <w:r>
              <w:t>The number of frames received per second.</w:t>
            </w:r>
          </w:p>
        </w:tc>
      </w:tr>
      <w:tr w:rsidR="00F63F11" w:rsidRPr="00E27EA0" w14:paraId="7D2B7358"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30B87CFD" w14:textId="77777777" w:rsidR="00F63F11" w:rsidRPr="00F9354D" w:rsidRDefault="00F63F11" w:rsidP="00BE45E7">
            <w:pPr>
              <w:jc w:val="both"/>
              <w:rPr>
                <w:bCs/>
              </w:rPr>
            </w:pPr>
            <w:r>
              <w:t>Frames Transmitted</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309FCA95" w14:textId="77777777" w:rsidR="00F63F11" w:rsidRPr="00F9354D" w:rsidRDefault="00F63F11" w:rsidP="00BE45E7">
            <w:pPr>
              <w:jc w:val="both"/>
              <w:rPr>
                <w:bCs/>
              </w:rPr>
            </w:pPr>
            <w:r>
              <w:t>The total number of data frames transmitted for this server.</w:t>
            </w:r>
          </w:p>
        </w:tc>
      </w:tr>
      <w:tr w:rsidR="00F63F11" w:rsidRPr="00E27EA0" w14:paraId="2E091DFD"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6F4E02C" w14:textId="77777777" w:rsidR="00F63F11" w:rsidRPr="00F9354D" w:rsidRDefault="00F63F11" w:rsidP="00BE45E7">
            <w:pPr>
              <w:jc w:val="both"/>
              <w:rPr>
                <w:bCs/>
              </w:rPr>
            </w:pPr>
            <w:r>
              <w:t>Frames Transmitted/Sec</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B48AC5B" w14:textId="77777777" w:rsidR="00F63F11" w:rsidRPr="00F9354D" w:rsidRDefault="00F63F11" w:rsidP="00BE45E7">
            <w:pPr>
              <w:jc w:val="both"/>
              <w:rPr>
                <w:bCs/>
              </w:rPr>
            </w:pPr>
            <w:r>
              <w:t>The number of frames transmitted per second.</w:t>
            </w:r>
          </w:p>
        </w:tc>
      </w:tr>
      <w:tr w:rsidR="00F63F11" w:rsidRPr="00E27EA0" w14:paraId="697BB03E"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ED0415D" w14:textId="77777777" w:rsidR="00F63F11" w:rsidRPr="00F9354D" w:rsidRDefault="00F63F11" w:rsidP="00BE45E7">
            <w:pPr>
              <w:jc w:val="both"/>
              <w:rPr>
                <w:bCs/>
              </w:rPr>
            </w:pPr>
            <w:r>
              <w:t>Percent Compression In</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06684715" w14:textId="77777777" w:rsidR="00F63F11" w:rsidRPr="00F9354D" w:rsidRDefault="00F63F11" w:rsidP="00BE45E7">
            <w:pPr>
              <w:jc w:val="both"/>
              <w:rPr>
                <w:bCs/>
              </w:rPr>
            </w:pPr>
            <w:r>
              <w:t>The compression ratio for bytes being received.</w:t>
            </w:r>
          </w:p>
        </w:tc>
      </w:tr>
      <w:tr w:rsidR="00F63F11" w:rsidRPr="00E27EA0" w14:paraId="1A5848FA"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9251C88" w14:textId="77777777" w:rsidR="00F63F11" w:rsidRPr="00F9354D" w:rsidRDefault="00F63F11" w:rsidP="00BE45E7">
            <w:pPr>
              <w:jc w:val="both"/>
              <w:rPr>
                <w:bCs/>
              </w:rPr>
            </w:pPr>
            <w:r>
              <w:t>Percent Compression Out</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2FC4575D" w14:textId="77777777" w:rsidR="00F63F11" w:rsidRPr="00F9354D" w:rsidRDefault="00F63F11" w:rsidP="00BE45E7">
            <w:pPr>
              <w:jc w:val="both"/>
              <w:rPr>
                <w:bCs/>
              </w:rPr>
            </w:pPr>
            <w:r>
              <w:t>The compression ratio for bytes being transmitted.</w:t>
            </w:r>
          </w:p>
        </w:tc>
      </w:tr>
      <w:tr w:rsidR="00F63F11" w:rsidRPr="00E27EA0" w14:paraId="176497E8"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7F46F85" w14:textId="77777777" w:rsidR="00F63F11" w:rsidRPr="00F9354D" w:rsidRDefault="00F63F11" w:rsidP="00BE45E7">
            <w:pPr>
              <w:jc w:val="both"/>
              <w:rPr>
                <w:bCs/>
              </w:rPr>
            </w:pPr>
            <w:r>
              <w:t>Serial Overrun Errors</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07670CD9" w14:textId="77777777" w:rsidR="00F63F11" w:rsidRPr="00F9354D" w:rsidRDefault="00F63F11" w:rsidP="00BE45E7">
            <w:pPr>
              <w:jc w:val="both"/>
              <w:rPr>
                <w:bCs/>
              </w:rPr>
            </w:pPr>
            <w:r>
              <w:t>The total number of serial overrun errors for this server.  Serial overrun errors occur when the hardware cannot handle the rate at which data is received.</w:t>
            </w:r>
          </w:p>
        </w:tc>
      </w:tr>
      <w:tr w:rsidR="00F63F11" w:rsidRPr="00E27EA0" w14:paraId="6E6DE2E0"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924662B" w14:textId="77777777" w:rsidR="00F63F11" w:rsidRPr="00F9354D" w:rsidRDefault="00F63F11" w:rsidP="00BE45E7">
            <w:pPr>
              <w:jc w:val="both"/>
              <w:rPr>
                <w:bCs/>
              </w:rPr>
            </w:pPr>
            <w:r>
              <w:t>Timeout Errors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4702CA7" w14:textId="77777777" w:rsidR="00F63F11" w:rsidRPr="00F9354D" w:rsidRDefault="00F63F11" w:rsidP="00BE45E7">
            <w:pPr>
              <w:jc w:val="both"/>
              <w:rPr>
                <w:bCs/>
              </w:rPr>
            </w:pPr>
            <w:r>
              <w:t>The total number of timeout errors for this server. Timeout errors occur when an expected frame is not received in time.</w:t>
            </w:r>
          </w:p>
        </w:tc>
      </w:tr>
      <w:tr w:rsidR="00F63F11" w:rsidRPr="00E27EA0" w14:paraId="42179B3F"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08A58DE9" w14:textId="77777777" w:rsidR="00F63F11" w:rsidRPr="00F9354D" w:rsidRDefault="00F63F11" w:rsidP="00BE45E7">
            <w:pPr>
              <w:jc w:val="both"/>
              <w:rPr>
                <w:bCs/>
              </w:rPr>
            </w:pPr>
            <w:r>
              <w:t>Total Errors</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241D1BA" w14:textId="77777777" w:rsidR="00F63F11" w:rsidRPr="00F9354D" w:rsidRDefault="00F63F11" w:rsidP="00BE45E7">
            <w:pPr>
              <w:jc w:val="both"/>
              <w:rPr>
                <w:bCs/>
              </w:rPr>
            </w:pPr>
            <w:r>
              <w:t>The total number of CRC, timeout, serial overrun, alignment, and buffer overrun errors for this server.</w:t>
            </w:r>
          </w:p>
        </w:tc>
      </w:tr>
      <w:tr w:rsidR="00F63F11" w:rsidRPr="00E27EA0" w14:paraId="43C5D570" w14:textId="77777777" w:rsidTr="00F9354D">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1EAB8F17" w14:textId="77777777" w:rsidR="00F63F11" w:rsidRPr="00F9354D" w:rsidRDefault="00F63F11" w:rsidP="00BE45E7">
            <w:pPr>
              <w:jc w:val="both"/>
              <w:rPr>
                <w:bCs/>
              </w:rPr>
            </w:pPr>
            <w:r>
              <w:lastRenderedPageBreak/>
              <w:t>Total Errors/Sec</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69D189B" w14:textId="77777777" w:rsidR="00F63F11" w:rsidRPr="00F9354D" w:rsidRDefault="00F63F11" w:rsidP="00BE45E7">
            <w:pPr>
              <w:jc w:val="both"/>
              <w:rPr>
                <w:bCs/>
              </w:rPr>
            </w:pPr>
            <w:r>
              <w:t>The total number of CRC, timeout, serial overrun, alignment, and buffer overrun errors per second.</w:t>
            </w:r>
          </w:p>
        </w:tc>
      </w:tr>
      <w:tr w:rsidR="00F63F11" w:rsidRPr="00E27EA0" w14:paraId="54D0C17C" w14:textId="77777777" w:rsidTr="00F9354D">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179A0F71" w14:textId="77777777" w:rsidR="00F63F11" w:rsidRPr="00F9354D" w:rsidRDefault="00F63F11" w:rsidP="00BE45E7">
            <w:pPr>
              <w:jc w:val="both"/>
              <w:rPr>
                <w:bCs/>
              </w:rPr>
            </w:pPr>
            <w:r>
              <w:t>Total number of Active Connections</w:t>
            </w:r>
          </w:p>
        </w:tc>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0C4F2F28" w14:textId="77777777" w:rsidR="00F63F11" w:rsidRPr="00F9354D" w:rsidRDefault="00F63F11" w:rsidP="00BE45E7">
            <w:pPr>
              <w:jc w:val="both"/>
              <w:rPr>
                <w:bCs/>
              </w:rPr>
            </w:pPr>
            <w:r>
              <w:t>The total number of currently active remote access connections.</w:t>
            </w:r>
          </w:p>
        </w:tc>
      </w:tr>
      <w:tr w:rsidR="00F63F11" w:rsidRPr="00E27EA0" w14:paraId="75CDEB1B" w14:textId="77777777" w:rsidTr="00F1270D">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679B957A" w14:textId="77777777" w:rsidR="00F63F11" w:rsidRDefault="00F63F11" w:rsidP="00BE45E7">
            <w:pPr>
              <w:jc w:val="both"/>
            </w:pPr>
            <w:r>
              <w:t>Total number of S2S Connections</w:t>
            </w:r>
          </w:p>
        </w:tc>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56C24495" w14:textId="77777777" w:rsidR="00F63F11" w:rsidRDefault="00F63F11" w:rsidP="00BE45E7">
            <w:pPr>
              <w:jc w:val="both"/>
            </w:pPr>
            <w:r>
              <w:t>The total number of currently active S2S connections</w:t>
            </w:r>
          </w:p>
        </w:tc>
      </w:tr>
      <w:tr w:rsidR="00F63F11" w:rsidRPr="00E27EA0" w14:paraId="6D829E41" w14:textId="77777777" w:rsidTr="00F9354D">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77C168FC" w14:textId="77777777" w:rsidR="00F63F11" w:rsidRDefault="00F63F11" w:rsidP="00BE45E7">
            <w:pPr>
              <w:jc w:val="both"/>
            </w:pPr>
            <w:r w:rsidRPr="00127ADD">
              <w:t>Total number of Tenants</w:t>
            </w:r>
          </w:p>
        </w:tc>
        <w:tc>
          <w:tcPr>
            <w:tcW w:w="4428" w:type="dxa"/>
            <w:tcBorders>
              <w:top w:val="double" w:sz="6" w:space="0" w:color="4F81BD"/>
              <w:left w:val="single" w:sz="8" w:space="0" w:color="4F81BD"/>
              <w:bottom w:val="single" w:sz="8" w:space="0" w:color="4F81BD"/>
              <w:right w:val="single" w:sz="8" w:space="0" w:color="4F81BD"/>
            </w:tcBorders>
            <w:shd w:val="clear" w:color="auto" w:fill="auto"/>
          </w:tcPr>
          <w:p w14:paraId="51E58741" w14:textId="77777777" w:rsidR="00F63F11" w:rsidRDefault="00F63F11" w:rsidP="00BE45E7">
            <w:pPr>
              <w:jc w:val="both"/>
            </w:pPr>
            <w:r>
              <w:t>The total number of tenants being serviced</w:t>
            </w:r>
          </w:p>
        </w:tc>
      </w:tr>
      <w:tr w:rsidR="00F63F11" w:rsidRPr="00E27EA0" w14:paraId="25953C41" w14:textId="77777777" w:rsidTr="00F1270D">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46FE150E" w14:textId="77777777" w:rsidR="00F63F11" w:rsidRDefault="00F63F11" w:rsidP="00BE45E7">
            <w:pPr>
              <w:jc w:val="both"/>
            </w:pPr>
            <w:r>
              <w:t>Total number of VPN Connections</w:t>
            </w:r>
          </w:p>
        </w:tc>
        <w:tc>
          <w:tcPr>
            <w:tcW w:w="4428" w:type="dxa"/>
            <w:tcBorders>
              <w:top w:val="double" w:sz="6" w:space="0" w:color="4F81BD"/>
              <w:left w:val="single" w:sz="8" w:space="0" w:color="4F81BD"/>
              <w:bottom w:val="single" w:sz="8" w:space="0" w:color="4F81BD"/>
              <w:right w:val="single" w:sz="8" w:space="0" w:color="4F81BD"/>
            </w:tcBorders>
            <w:shd w:val="clear" w:color="auto" w:fill="D3DFEE"/>
          </w:tcPr>
          <w:p w14:paraId="1C7A943A" w14:textId="77777777" w:rsidR="00F63F11" w:rsidRDefault="00F63F11" w:rsidP="00BE45E7">
            <w:pPr>
              <w:jc w:val="both"/>
            </w:pPr>
            <w:r>
              <w:t>The total number of currently active VPN connections</w:t>
            </w:r>
          </w:p>
        </w:tc>
      </w:tr>
    </w:tbl>
    <w:p w14:paraId="69355284" w14:textId="77777777" w:rsidR="00BD2639" w:rsidRDefault="00BD2639" w:rsidP="00BE45E7">
      <w:pPr>
        <w:jc w:val="both"/>
      </w:pPr>
    </w:p>
    <w:p w14:paraId="3DAB880A" w14:textId="5A58031A" w:rsidR="00BD2639" w:rsidRPr="00F1270D" w:rsidRDefault="00BD2639" w:rsidP="00BE45E7">
      <w:pPr>
        <w:jc w:val="both"/>
        <w:rPr>
          <w:b/>
        </w:rPr>
      </w:pPr>
      <w:r w:rsidRPr="00F1270D">
        <w:rPr>
          <w:b/>
        </w:rPr>
        <w:t xml:space="preserve">Tenant level </w:t>
      </w:r>
      <w:r w:rsidR="00B9442B">
        <w:rPr>
          <w:b/>
        </w:rPr>
        <w:t>performance counters</w:t>
      </w:r>
      <w:r w:rsidRPr="00F1270D">
        <w:rPr>
          <w:b/>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8"/>
        <w:gridCol w:w="4302"/>
      </w:tblGrid>
      <w:tr w:rsidR="002507BB" w:rsidRPr="00F9354D" w14:paraId="2E700B29"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788ECBA9" w14:textId="77777777" w:rsidR="002507BB" w:rsidRPr="00F1270D" w:rsidRDefault="002507BB" w:rsidP="00BE45E7">
            <w:pPr>
              <w:keepNext/>
              <w:jc w:val="both"/>
              <w:rPr>
                <w:b/>
                <w:bCs/>
                <w:sz w:val="18"/>
                <w:szCs w:val="18"/>
              </w:rPr>
            </w:pPr>
            <w:r w:rsidRPr="00F1270D">
              <w:rPr>
                <w:b/>
                <w:bCs/>
                <w:sz w:val="18"/>
                <w:szCs w:val="18"/>
              </w:rPr>
              <w:t>Performance Counter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1927FF0B" w14:textId="77777777" w:rsidR="002507BB" w:rsidRPr="00F1270D" w:rsidRDefault="002507BB" w:rsidP="00BE45E7">
            <w:pPr>
              <w:keepNext/>
              <w:jc w:val="both"/>
              <w:rPr>
                <w:b/>
                <w:bCs/>
                <w:sz w:val="18"/>
                <w:szCs w:val="18"/>
              </w:rPr>
            </w:pPr>
            <w:r w:rsidRPr="00F1270D">
              <w:rPr>
                <w:b/>
                <w:bCs/>
                <w:sz w:val="18"/>
                <w:szCs w:val="18"/>
              </w:rPr>
              <w:t>Description</w:t>
            </w:r>
          </w:p>
        </w:tc>
      </w:tr>
      <w:tr w:rsidR="002D20F5" w:rsidRPr="00F9354D" w14:paraId="05C419B6"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1B68E649" w14:textId="77777777" w:rsidR="002D20F5" w:rsidRPr="00F9354D" w:rsidRDefault="002D20F5" w:rsidP="00BE45E7">
            <w:pPr>
              <w:jc w:val="both"/>
              <w:rPr>
                <w:bCs/>
              </w:rPr>
            </w:pPr>
            <w:r>
              <w:t>Bytes Received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22572F73" w14:textId="77777777" w:rsidR="002D20F5" w:rsidRPr="00F9354D" w:rsidRDefault="002D20F5" w:rsidP="00BE45E7">
            <w:pPr>
              <w:jc w:val="both"/>
              <w:rPr>
                <w:bCs/>
              </w:rPr>
            </w:pPr>
            <w:r>
              <w:t>The total number of bytes received for this tenant.</w:t>
            </w:r>
          </w:p>
        </w:tc>
      </w:tr>
      <w:tr w:rsidR="002D20F5" w:rsidRPr="00F9354D" w14:paraId="04A51E57"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F1B00CE" w14:textId="77777777" w:rsidR="002D20F5" w:rsidRPr="00F9354D" w:rsidRDefault="002D20F5" w:rsidP="00BE45E7">
            <w:pPr>
              <w:jc w:val="both"/>
              <w:rPr>
                <w:bCs/>
              </w:rPr>
            </w:pPr>
            <w:r>
              <w:t>Bytes Received/Sec</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9FAC6AF" w14:textId="77777777" w:rsidR="002D20F5" w:rsidRPr="00F9354D" w:rsidRDefault="002D20F5" w:rsidP="00BE45E7">
            <w:pPr>
              <w:jc w:val="both"/>
              <w:rPr>
                <w:bCs/>
              </w:rPr>
            </w:pPr>
            <w:r>
              <w:t>The number of bytes received per second.</w:t>
            </w:r>
          </w:p>
        </w:tc>
      </w:tr>
      <w:tr w:rsidR="002D20F5" w:rsidRPr="00F9354D" w14:paraId="71F000F0"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D899F42" w14:textId="77777777" w:rsidR="002D20F5" w:rsidRDefault="002D20F5" w:rsidP="00BE45E7">
            <w:pPr>
              <w:jc w:val="both"/>
            </w:pPr>
            <w:r>
              <w:t>Bytes Transmitted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3AF94E6" w14:textId="77777777" w:rsidR="002D20F5" w:rsidRDefault="002D20F5" w:rsidP="00BE45E7">
            <w:pPr>
              <w:jc w:val="both"/>
            </w:pPr>
            <w:r>
              <w:t>The total number of bytes transmitted for this tenant.</w:t>
            </w:r>
          </w:p>
        </w:tc>
      </w:tr>
      <w:tr w:rsidR="002D20F5" w:rsidRPr="00F9354D" w14:paraId="7A74E716"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1F60D8AC" w14:textId="77777777" w:rsidR="002D20F5" w:rsidRDefault="002D20F5" w:rsidP="00BE45E7">
            <w:pPr>
              <w:jc w:val="both"/>
            </w:pPr>
            <w:r>
              <w:t>Bytes Transmitted/Sec</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164FE19" w14:textId="77777777" w:rsidR="002D20F5" w:rsidRDefault="002D20F5" w:rsidP="00BE45E7">
            <w:pPr>
              <w:jc w:val="both"/>
            </w:pPr>
            <w:r>
              <w:t>The number of bytes transmitted per second.</w:t>
            </w:r>
          </w:p>
        </w:tc>
      </w:tr>
      <w:tr w:rsidR="00DB7DE8" w:rsidRPr="00F9354D" w14:paraId="3CA2FC42"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1D2274F" w14:textId="77777777" w:rsidR="00DB7DE8" w:rsidRDefault="00DB7DE8" w:rsidP="00DB7DE8">
            <w:pPr>
              <w:jc w:val="both"/>
            </w:pPr>
            <w:r>
              <w:rPr>
                <w:bCs/>
              </w:rPr>
              <w:t>Tenant Peer Count</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263AE654" w14:textId="77777777" w:rsidR="00DB7DE8" w:rsidRDefault="00DB7DE8" w:rsidP="00DB7DE8">
            <w:pPr>
              <w:jc w:val="both"/>
            </w:pPr>
            <w:r>
              <w:rPr>
                <w:bCs/>
              </w:rPr>
              <w:t>The number of BGP peers configured for the tenant</w:t>
            </w:r>
          </w:p>
        </w:tc>
      </w:tr>
      <w:tr w:rsidR="00DB7DE8" w:rsidRPr="00F9354D" w14:paraId="68BB85B3"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53B43E5A" w14:textId="77777777" w:rsidR="00DB7DE8" w:rsidRDefault="00DB7DE8" w:rsidP="00DB7DE8">
            <w:pPr>
              <w:jc w:val="both"/>
            </w:pPr>
            <w:r>
              <w:rPr>
                <w:bCs/>
              </w:rPr>
              <w:t>Tenant Route Count</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44C8DC62" w14:textId="77777777" w:rsidR="00DB7DE8" w:rsidRDefault="00DB7DE8" w:rsidP="00DB7DE8">
            <w:pPr>
              <w:jc w:val="both"/>
            </w:pPr>
            <w:r>
              <w:rPr>
                <w:bCs/>
              </w:rPr>
              <w:t>The number of BGP routes for the tenant</w:t>
            </w:r>
          </w:p>
        </w:tc>
      </w:tr>
      <w:tr w:rsidR="00DB7DE8" w:rsidRPr="00F9354D" w14:paraId="3969CAF5"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D0505A8" w14:textId="77777777" w:rsidR="00DB7DE8" w:rsidRDefault="00DB7DE8" w:rsidP="00BE45E7">
            <w:pPr>
              <w:jc w:val="both"/>
            </w:pPr>
            <w:r>
              <w:t>Total Errors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4B6F1DF" w14:textId="77777777" w:rsidR="00DB7DE8" w:rsidRDefault="00DB7DE8" w:rsidP="00BE45E7">
            <w:pPr>
              <w:jc w:val="both"/>
            </w:pPr>
            <w:r>
              <w:t>The total number of CRC, timeout, serial overrun, alignment, and buffer overrun errors for this tenant.</w:t>
            </w:r>
          </w:p>
        </w:tc>
      </w:tr>
      <w:tr w:rsidR="00DB7DE8" w:rsidRPr="00F9354D" w14:paraId="2071D235"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2A9BF5C4" w14:textId="77777777" w:rsidR="00DB7DE8" w:rsidRDefault="00DB7DE8" w:rsidP="00BE45E7">
            <w:pPr>
              <w:jc w:val="both"/>
            </w:pPr>
            <w:r>
              <w:t>Total number of Active Connections</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3C303519" w14:textId="77777777" w:rsidR="00DB7DE8" w:rsidRDefault="00DB7DE8" w:rsidP="00BE45E7">
            <w:pPr>
              <w:jc w:val="both"/>
            </w:pPr>
            <w:r>
              <w:t>The total number of currently active remote access connections for the tenant.</w:t>
            </w:r>
          </w:p>
        </w:tc>
      </w:tr>
      <w:tr w:rsidR="00DB7DE8" w:rsidRPr="00F9354D" w14:paraId="44769853"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4999F1BA" w14:textId="77777777" w:rsidR="00DB7DE8" w:rsidRDefault="00DB7DE8" w:rsidP="00BE45E7">
            <w:pPr>
              <w:jc w:val="both"/>
            </w:pPr>
            <w:r>
              <w:t>Total number of S2S Connections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1DB486F" w14:textId="77777777" w:rsidR="00DB7DE8" w:rsidRDefault="00DB7DE8" w:rsidP="00BE45E7">
            <w:pPr>
              <w:jc w:val="both"/>
            </w:pPr>
            <w:r>
              <w:t>The total number of currently active S2S connections for the tenant</w:t>
            </w:r>
          </w:p>
        </w:tc>
      </w:tr>
      <w:tr w:rsidR="00DB7DE8" w:rsidRPr="00F9354D" w14:paraId="1A43C063" w14:textId="77777777" w:rsidTr="00F1270D">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14BE855E" w14:textId="77777777" w:rsidR="00DB7DE8" w:rsidRDefault="00DB7DE8" w:rsidP="00BE45E7">
            <w:pPr>
              <w:jc w:val="both"/>
            </w:pPr>
            <w:r>
              <w:t>Total number of VPN Connections</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C0F1920" w14:textId="77777777" w:rsidR="00DB7DE8" w:rsidRDefault="00DB7DE8" w:rsidP="00BE45E7">
            <w:pPr>
              <w:jc w:val="both"/>
            </w:pPr>
            <w:r>
              <w:t>The total number of currently active VPN connections for the tenant</w:t>
            </w:r>
          </w:p>
        </w:tc>
      </w:tr>
    </w:tbl>
    <w:p w14:paraId="34384ED6" w14:textId="77777777" w:rsidR="002D20F5" w:rsidRDefault="002D20F5" w:rsidP="00BE45E7">
      <w:pPr>
        <w:jc w:val="both"/>
      </w:pPr>
    </w:p>
    <w:p w14:paraId="6F353C69" w14:textId="77777777" w:rsidR="002507BB" w:rsidRPr="00BE45E7" w:rsidRDefault="002507BB" w:rsidP="00BE45E7">
      <w:pPr>
        <w:jc w:val="both"/>
        <w:rPr>
          <w:b/>
        </w:rPr>
      </w:pPr>
      <w:r w:rsidRPr="00BE45E7">
        <w:rPr>
          <w:b/>
        </w:rPr>
        <w:t>S2S connection performance counters: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2"/>
        <w:gridCol w:w="4308"/>
      </w:tblGrid>
      <w:tr w:rsidR="002507BB" w:rsidRPr="00F9354D" w14:paraId="43B42D64"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685B6BB9" w14:textId="77777777" w:rsidR="002507BB" w:rsidRPr="00F1270D" w:rsidRDefault="002507BB" w:rsidP="00BE45E7">
            <w:pPr>
              <w:keepNext/>
              <w:jc w:val="both"/>
              <w:rPr>
                <w:b/>
                <w:bCs/>
                <w:sz w:val="18"/>
                <w:szCs w:val="18"/>
              </w:rPr>
            </w:pPr>
            <w:r w:rsidRPr="00F1270D">
              <w:rPr>
                <w:b/>
                <w:bCs/>
                <w:sz w:val="18"/>
                <w:szCs w:val="18"/>
              </w:rPr>
              <w:lastRenderedPageBreak/>
              <w:t>Performance Counter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1640817C" w14:textId="77777777" w:rsidR="002507BB" w:rsidRPr="00F1270D" w:rsidRDefault="002507BB" w:rsidP="00BE45E7">
            <w:pPr>
              <w:keepNext/>
              <w:jc w:val="both"/>
              <w:rPr>
                <w:b/>
                <w:bCs/>
                <w:sz w:val="18"/>
                <w:szCs w:val="18"/>
              </w:rPr>
            </w:pPr>
            <w:r w:rsidRPr="00F1270D">
              <w:rPr>
                <w:b/>
                <w:bCs/>
                <w:sz w:val="18"/>
                <w:szCs w:val="18"/>
              </w:rPr>
              <w:t>Description</w:t>
            </w:r>
          </w:p>
        </w:tc>
      </w:tr>
      <w:tr w:rsidR="002507BB" w:rsidRPr="00F9354D" w14:paraId="75C18CA8"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723E29C5" w14:textId="77777777" w:rsidR="002507BB" w:rsidRPr="00F9354D" w:rsidRDefault="00C51B8F" w:rsidP="00BE45E7">
            <w:pPr>
              <w:jc w:val="both"/>
              <w:rPr>
                <w:bCs/>
              </w:rPr>
            </w:pPr>
            <w:r>
              <w:rPr>
                <w:bCs/>
              </w:rPr>
              <w:t>Bytes Received</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5D55F9A" w14:textId="77777777" w:rsidR="002507BB" w:rsidRPr="00F9354D" w:rsidRDefault="00C51B8F" w:rsidP="00BE45E7">
            <w:pPr>
              <w:jc w:val="both"/>
              <w:rPr>
                <w:bCs/>
              </w:rPr>
            </w:pPr>
            <w:r>
              <w:t>The total number of bytes received</w:t>
            </w:r>
          </w:p>
        </w:tc>
      </w:tr>
      <w:tr w:rsidR="002507BB" w:rsidRPr="00F9354D" w14:paraId="6FA6C2B2"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1D3DF096" w14:textId="77777777" w:rsidR="002507BB" w:rsidRPr="00F9354D" w:rsidRDefault="00C51B8F" w:rsidP="00BE45E7">
            <w:pPr>
              <w:jc w:val="both"/>
              <w:rPr>
                <w:bCs/>
              </w:rPr>
            </w:pPr>
            <w:r>
              <w:rPr>
                <w:bCs/>
              </w:rPr>
              <w:t>Bytes Transmitted</w:t>
            </w:r>
          </w:p>
        </w:tc>
        <w:tc>
          <w:tcPr>
            <w:tcW w:w="4428" w:type="dxa"/>
            <w:tcBorders>
              <w:top w:val="single" w:sz="8" w:space="0" w:color="4F81BD"/>
              <w:left w:val="single" w:sz="8" w:space="0" w:color="4F81BD"/>
              <w:bottom w:val="single" w:sz="8" w:space="0" w:color="4F81BD"/>
              <w:right w:val="single" w:sz="8" w:space="0" w:color="4F81BD"/>
            </w:tcBorders>
            <w:shd w:val="clear" w:color="auto" w:fill="auto"/>
          </w:tcPr>
          <w:p w14:paraId="6C435F2A" w14:textId="77777777" w:rsidR="002507BB" w:rsidRPr="00F9354D" w:rsidRDefault="00C51B8F" w:rsidP="00BE45E7">
            <w:pPr>
              <w:jc w:val="both"/>
              <w:rPr>
                <w:bCs/>
              </w:rPr>
            </w:pPr>
            <w:r>
              <w:t>The total number of bytes transmitted</w:t>
            </w:r>
          </w:p>
        </w:tc>
      </w:tr>
      <w:tr w:rsidR="002507BB" w:rsidRPr="00F9354D" w14:paraId="5FBFF7CC"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6B880AFE" w14:textId="77777777" w:rsidR="002507BB" w:rsidRPr="00F9354D" w:rsidRDefault="00C51B8F" w:rsidP="00BE45E7">
            <w:pPr>
              <w:jc w:val="both"/>
              <w:rPr>
                <w:bCs/>
              </w:rPr>
            </w:pPr>
            <w:r>
              <w:rPr>
                <w:bCs/>
              </w:rPr>
              <w:t>Total Errors</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5D1A9481" w14:textId="77777777" w:rsidR="002507BB" w:rsidRPr="00F9354D" w:rsidRDefault="00C51B8F" w:rsidP="00BE45E7">
            <w:pPr>
              <w:jc w:val="both"/>
              <w:rPr>
                <w:bCs/>
              </w:rPr>
            </w:pPr>
            <w:r>
              <w:t>The total number of CRC, timeout, serial overrun, alignment, and buffer overrun errors</w:t>
            </w:r>
          </w:p>
        </w:tc>
      </w:tr>
    </w:tbl>
    <w:p w14:paraId="62922C44" w14:textId="77777777" w:rsidR="002507BB" w:rsidRDefault="002507BB" w:rsidP="00BE45E7">
      <w:pPr>
        <w:jc w:val="both"/>
      </w:pPr>
    </w:p>
    <w:p w14:paraId="1CB920C5" w14:textId="77777777" w:rsidR="002507BB" w:rsidRPr="00BE45E7" w:rsidRDefault="002507BB" w:rsidP="00BE45E7">
      <w:pPr>
        <w:jc w:val="both"/>
        <w:rPr>
          <w:b/>
        </w:rPr>
      </w:pPr>
      <w:r w:rsidRPr="00BE45E7">
        <w:rPr>
          <w:b/>
        </w:rPr>
        <w:t>BGP performance counters: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2"/>
        <w:gridCol w:w="4308"/>
      </w:tblGrid>
      <w:tr w:rsidR="002507BB" w:rsidRPr="00F9354D" w14:paraId="5DCD9B48" w14:textId="77777777" w:rsidTr="000415FF">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052AE6E8" w14:textId="77777777" w:rsidR="002507BB" w:rsidRPr="00F1270D" w:rsidRDefault="002507BB" w:rsidP="00BE45E7">
            <w:pPr>
              <w:keepNext/>
              <w:jc w:val="both"/>
              <w:rPr>
                <w:b/>
                <w:bCs/>
                <w:sz w:val="18"/>
                <w:szCs w:val="18"/>
              </w:rPr>
            </w:pPr>
            <w:r w:rsidRPr="00F1270D">
              <w:rPr>
                <w:b/>
                <w:bCs/>
                <w:sz w:val="18"/>
                <w:szCs w:val="18"/>
              </w:rPr>
              <w:t>Performance Counter</w:t>
            </w:r>
          </w:p>
        </w:tc>
        <w:tc>
          <w:tcPr>
            <w:tcW w:w="4428" w:type="dxa"/>
            <w:tcBorders>
              <w:top w:val="single" w:sz="8" w:space="0" w:color="4F81BD"/>
              <w:left w:val="single" w:sz="8" w:space="0" w:color="4F81BD"/>
              <w:bottom w:val="single" w:sz="18" w:space="0" w:color="4F81BD"/>
              <w:right w:val="single" w:sz="8" w:space="0" w:color="4F81BD"/>
            </w:tcBorders>
            <w:shd w:val="clear" w:color="auto" w:fill="auto"/>
          </w:tcPr>
          <w:p w14:paraId="59E914BE" w14:textId="77777777" w:rsidR="002507BB" w:rsidRPr="00F1270D" w:rsidRDefault="002507BB" w:rsidP="00BE45E7">
            <w:pPr>
              <w:keepNext/>
              <w:jc w:val="both"/>
              <w:rPr>
                <w:b/>
                <w:bCs/>
                <w:sz w:val="18"/>
                <w:szCs w:val="18"/>
              </w:rPr>
            </w:pPr>
            <w:r w:rsidRPr="00F1270D">
              <w:rPr>
                <w:b/>
                <w:bCs/>
                <w:sz w:val="18"/>
                <w:szCs w:val="18"/>
              </w:rPr>
              <w:t>Description</w:t>
            </w:r>
          </w:p>
        </w:tc>
      </w:tr>
      <w:tr w:rsidR="002507BB" w:rsidRPr="00F9354D" w14:paraId="3FCB51E1" w14:textId="77777777" w:rsidTr="000415FF">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33CB0654" w14:textId="77777777" w:rsidR="002507BB" w:rsidRPr="00F9354D" w:rsidRDefault="00AF17EA" w:rsidP="00BE45E7">
            <w:pPr>
              <w:jc w:val="both"/>
              <w:rPr>
                <w:bCs/>
              </w:rPr>
            </w:pPr>
            <w:r>
              <w:rPr>
                <w:bCs/>
              </w:rPr>
              <w:t>Peer Message Count</w:t>
            </w:r>
          </w:p>
        </w:tc>
        <w:tc>
          <w:tcPr>
            <w:tcW w:w="4428" w:type="dxa"/>
            <w:tcBorders>
              <w:top w:val="single" w:sz="8" w:space="0" w:color="4F81BD"/>
              <w:left w:val="single" w:sz="8" w:space="0" w:color="4F81BD"/>
              <w:bottom w:val="single" w:sz="8" w:space="0" w:color="4F81BD"/>
              <w:right w:val="single" w:sz="8" w:space="0" w:color="4F81BD"/>
            </w:tcBorders>
            <w:shd w:val="clear" w:color="auto" w:fill="D3DFEE"/>
          </w:tcPr>
          <w:p w14:paraId="0EBE90F2" w14:textId="77777777" w:rsidR="002507BB" w:rsidRPr="00F9354D" w:rsidRDefault="00DB7DE8" w:rsidP="00BE45E7">
            <w:pPr>
              <w:jc w:val="both"/>
              <w:rPr>
                <w:bCs/>
              </w:rPr>
            </w:pPr>
            <w:r>
              <w:rPr>
                <w:bCs/>
              </w:rPr>
              <w:t>The total number of messages exchanged by the peer (apart from the Keep Alive Messages)</w:t>
            </w:r>
          </w:p>
        </w:tc>
      </w:tr>
    </w:tbl>
    <w:p w14:paraId="761106E4" w14:textId="77777777" w:rsidR="00BD2639" w:rsidRPr="00373B64" w:rsidRDefault="00BD2639" w:rsidP="00BE45E7">
      <w:pPr>
        <w:jc w:val="both"/>
      </w:pPr>
    </w:p>
    <w:p w14:paraId="06425716" w14:textId="77777777" w:rsidR="00684EC2" w:rsidRDefault="00684EC2" w:rsidP="00F1270D">
      <w:pPr>
        <w:pStyle w:val="Heading3"/>
      </w:pPr>
      <w:bookmarkStart w:id="21" w:name="_Toc381635119"/>
      <w:r>
        <w:t>Event Monitoring Scenarios</w:t>
      </w:r>
      <w:bookmarkEnd w:id="21"/>
    </w:p>
    <w:p w14:paraId="3A139D04" w14:textId="77777777" w:rsidR="00684EC2" w:rsidRDefault="00684EC2" w:rsidP="00BE45E7">
      <w:pPr>
        <w:jc w:val="both"/>
      </w:pPr>
      <w:r>
        <w:t>The RRAS Management Pack includes event monitoring to let the administrator monitor the erroneous configuration or errors that occur during runtime on the RRAS server. The following table outlines these events:</w:t>
      </w:r>
    </w:p>
    <w:p w14:paraId="2A47A6D7" w14:textId="77777777" w:rsidR="00684EC2" w:rsidRDefault="00684EC2" w:rsidP="00BE45E7">
      <w:pPr>
        <w:pStyle w:val="TableSpacing"/>
        <w:jc w:val="both"/>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311"/>
        <w:gridCol w:w="4309"/>
      </w:tblGrid>
      <w:tr w:rsidR="00684EC2" w14:paraId="7E582336" w14:textId="77777777" w:rsidTr="009A3874">
        <w:tc>
          <w:tcPr>
            <w:tcW w:w="4311" w:type="dxa"/>
            <w:tcBorders>
              <w:top w:val="single" w:sz="8" w:space="0" w:color="4F81BD"/>
              <w:left w:val="single" w:sz="8" w:space="0" w:color="4F81BD"/>
              <w:bottom w:val="single" w:sz="18" w:space="0" w:color="4F81BD"/>
              <w:right w:val="single" w:sz="8" w:space="0" w:color="4F81BD"/>
            </w:tcBorders>
            <w:shd w:val="clear" w:color="auto" w:fill="auto"/>
          </w:tcPr>
          <w:p w14:paraId="19D84D37" w14:textId="77777777" w:rsidR="00684EC2" w:rsidRPr="00F1270D" w:rsidRDefault="00684EC2" w:rsidP="00BE45E7">
            <w:pPr>
              <w:keepNext/>
              <w:jc w:val="both"/>
              <w:rPr>
                <w:b/>
                <w:bCs/>
                <w:sz w:val="18"/>
                <w:szCs w:val="18"/>
              </w:rPr>
            </w:pPr>
            <w:r w:rsidRPr="00F1270D">
              <w:rPr>
                <w:b/>
                <w:bCs/>
                <w:sz w:val="18"/>
                <w:szCs w:val="18"/>
              </w:rPr>
              <w:t>Event</w:t>
            </w:r>
          </w:p>
        </w:tc>
        <w:tc>
          <w:tcPr>
            <w:tcW w:w="4309" w:type="dxa"/>
            <w:tcBorders>
              <w:top w:val="single" w:sz="8" w:space="0" w:color="4F81BD"/>
              <w:left w:val="single" w:sz="8" w:space="0" w:color="4F81BD"/>
              <w:bottom w:val="single" w:sz="18" w:space="0" w:color="4F81BD"/>
              <w:right w:val="single" w:sz="8" w:space="0" w:color="4F81BD"/>
            </w:tcBorders>
            <w:shd w:val="clear" w:color="auto" w:fill="auto"/>
          </w:tcPr>
          <w:p w14:paraId="1A16F8EC" w14:textId="77777777" w:rsidR="00684EC2" w:rsidRPr="00F1270D" w:rsidRDefault="00684EC2" w:rsidP="00BE45E7">
            <w:pPr>
              <w:keepNext/>
              <w:jc w:val="both"/>
              <w:rPr>
                <w:b/>
                <w:bCs/>
                <w:sz w:val="18"/>
                <w:szCs w:val="18"/>
              </w:rPr>
            </w:pPr>
            <w:r w:rsidRPr="00F1270D">
              <w:rPr>
                <w:b/>
                <w:bCs/>
                <w:sz w:val="18"/>
                <w:szCs w:val="18"/>
              </w:rPr>
              <w:t>Description</w:t>
            </w:r>
          </w:p>
        </w:tc>
      </w:tr>
      <w:tr w:rsidR="00684EC2" w14:paraId="25C6E92D"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164BD8A3" w14:textId="77777777" w:rsidR="00684EC2" w:rsidRPr="00F9354D" w:rsidRDefault="00684EC2" w:rsidP="00BE45E7">
            <w:pPr>
              <w:jc w:val="both"/>
              <w:rPr>
                <w:bCs/>
              </w:rPr>
            </w:pPr>
            <w:proofErr w:type="spellStart"/>
            <w:r w:rsidRPr="00F9354D">
              <w:rPr>
                <w:bCs/>
              </w:rPr>
              <w:t>Rasman</w:t>
            </w:r>
            <w:proofErr w:type="spellEnd"/>
            <w:r w:rsidRPr="00F9354D">
              <w:rPr>
                <w:bCs/>
              </w:rPr>
              <w:t xml:space="preserve"> - PPP initialization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6C2AF2B" w14:textId="77777777" w:rsidR="00684EC2" w:rsidRPr="00F9354D" w:rsidRDefault="00684EC2" w:rsidP="00BE45E7">
            <w:pPr>
              <w:jc w:val="both"/>
              <w:rPr>
                <w:bCs/>
              </w:rPr>
            </w:pPr>
            <w:r w:rsidRPr="00F9354D">
              <w:rPr>
                <w:bCs/>
              </w:rPr>
              <w:t>The Remote Access Connection Manager service failed to start because it encountered an error while loading RASPPP.dll.</w:t>
            </w:r>
          </w:p>
        </w:tc>
      </w:tr>
      <w:tr w:rsidR="00684EC2" w14:paraId="084B64AF"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5AEC3432" w14:textId="77777777" w:rsidR="00684EC2" w:rsidRPr="00F9354D" w:rsidRDefault="00684EC2" w:rsidP="00BE45E7">
            <w:pPr>
              <w:jc w:val="both"/>
              <w:rPr>
                <w:bCs/>
              </w:rPr>
            </w:pPr>
            <w:proofErr w:type="spellStart"/>
            <w:r w:rsidRPr="00F9354D">
              <w:rPr>
                <w:bCs/>
              </w:rPr>
              <w:t>Ras</w:t>
            </w:r>
            <w:proofErr w:type="spellEnd"/>
            <w:r w:rsidRPr="00F9354D">
              <w:rPr>
                <w:bCs/>
              </w:rPr>
              <w:t xml:space="preserve"> connection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329B3BA1" w14:textId="77777777" w:rsidR="00684EC2" w:rsidRPr="00F9354D" w:rsidRDefault="00684EC2" w:rsidP="00BE45E7">
            <w:pPr>
              <w:jc w:val="both"/>
              <w:rPr>
                <w:bCs/>
              </w:rPr>
            </w:pPr>
            <w:r w:rsidRPr="00F9354D">
              <w:rPr>
                <w:bCs/>
              </w:rPr>
              <w:t>The user’s connection to the RRAS server was terminated.</w:t>
            </w:r>
          </w:p>
        </w:tc>
      </w:tr>
      <w:tr w:rsidR="00684EC2" w14:paraId="5DB07DAB"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4F625534" w14:textId="6D085B05" w:rsidR="00684EC2" w:rsidRPr="00F9354D" w:rsidRDefault="00880343" w:rsidP="00BE45E7">
            <w:pPr>
              <w:jc w:val="both"/>
              <w:rPr>
                <w:bCs/>
              </w:rPr>
            </w:pPr>
            <w:r>
              <w:rPr>
                <w:bCs/>
              </w:rPr>
              <w:t xml:space="preserve">IKEv2 </w:t>
            </w:r>
            <w:r w:rsidR="00684EC2" w:rsidRPr="00F9354D">
              <w:rPr>
                <w:bCs/>
              </w:rPr>
              <w:t>Configuration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0A6B9E9C" w14:textId="77777777" w:rsidR="00684EC2" w:rsidRPr="00F9354D" w:rsidRDefault="00684EC2" w:rsidP="00BE45E7">
            <w:pPr>
              <w:jc w:val="both"/>
              <w:rPr>
                <w:bCs/>
              </w:rPr>
            </w:pPr>
            <w:r w:rsidRPr="00F9354D">
              <w:rPr>
                <w:bCs/>
              </w:rPr>
              <w:t>The Routing and Remote Access service failed to start because of an invalid configuration.</w:t>
            </w:r>
          </w:p>
        </w:tc>
      </w:tr>
      <w:tr w:rsidR="00684EC2" w14:paraId="1A6207E0"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56D1EF66" w14:textId="77777777" w:rsidR="00684EC2" w:rsidRPr="00F9354D" w:rsidRDefault="00684EC2" w:rsidP="00BE45E7">
            <w:pPr>
              <w:jc w:val="both"/>
              <w:rPr>
                <w:bCs/>
              </w:rPr>
            </w:pPr>
            <w:r w:rsidRPr="00F9354D">
              <w:rPr>
                <w:bCs/>
              </w:rPr>
              <w:t>Interface Initialization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4ED9F392" w14:textId="77777777" w:rsidR="00684EC2" w:rsidRPr="00F9354D" w:rsidRDefault="00684EC2" w:rsidP="00BE45E7">
            <w:pPr>
              <w:jc w:val="both"/>
              <w:rPr>
                <w:bCs/>
              </w:rPr>
            </w:pPr>
            <w:r w:rsidRPr="00F9354D">
              <w:rPr>
                <w:bCs/>
              </w:rPr>
              <w:t>The Routing and Remote Access service failed to load or create an interface.</w:t>
            </w:r>
          </w:p>
        </w:tc>
      </w:tr>
      <w:tr w:rsidR="00684EC2" w14:paraId="0BDB1D38"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3DD4DC11" w14:textId="1415AC5A" w:rsidR="00684EC2" w:rsidRPr="00F9354D" w:rsidRDefault="00684EC2" w:rsidP="00BE45E7">
            <w:pPr>
              <w:jc w:val="both"/>
              <w:rPr>
                <w:bCs/>
              </w:rPr>
            </w:pPr>
            <w:r w:rsidRPr="00F9354D">
              <w:rPr>
                <w:bCs/>
              </w:rPr>
              <w:t>Some interfaces not working</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2A0B3ACA" w14:textId="77777777" w:rsidR="00684EC2" w:rsidRPr="00F9354D" w:rsidRDefault="00684EC2" w:rsidP="00BE45E7">
            <w:pPr>
              <w:jc w:val="both"/>
              <w:rPr>
                <w:bCs/>
              </w:rPr>
            </w:pPr>
            <w:r w:rsidRPr="00F9354D">
              <w:rPr>
                <w:bCs/>
              </w:rPr>
              <w:t>The Routing and Remote Access service encountered an error while performing an operation on the interface.</w:t>
            </w:r>
          </w:p>
        </w:tc>
      </w:tr>
      <w:tr w:rsidR="00684EC2" w14:paraId="1D4D13BA"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6FFCABE8" w14:textId="77777777" w:rsidR="00684EC2" w:rsidRPr="00F9354D" w:rsidRDefault="00684EC2" w:rsidP="00BE45E7">
            <w:pPr>
              <w:jc w:val="both"/>
              <w:rPr>
                <w:bCs/>
              </w:rPr>
            </w:pPr>
            <w:r w:rsidRPr="00F9354D">
              <w:rPr>
                <w:bCs/>
              </w:rPr>
              <w:t>Demand dial connection failed</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4B5BD6D2" w14:textId="77777777" w:rsidR="00684EC2" w:rsidRPr="00F9354D" w:rsidRDefault="00684EC2" w:rsidP="00BE45E7">
            <w:pPr>
              <w:jc w:val="both"/>
              <w:rPr>
                <w:bCs/>
              </w:rPr>
            </w:pPr>
            <w:r w:rsidRPr="00F9354D">
              <w:rPr>
                <w:bCs/>
              </w:rPr>
              <w:t>The Routing and Remote Access service failed to establish the demand-dial connection.</w:t>
            </w:r>
          </w:p>
        </w:tc>
      </w:tr>
      <w:tr w:rsidR="00684EC2" w14:paraId="12CA5DFB"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30FA8D74" w14:textId="77777777" w:rsidR="00684EC2" w:rsidRPr="00F9354D" w:rsidRDefault="00684EC2" w:rsidP="00BE45E7">
            <w:pPr>
              <w:jc w:val="both"/>
              <w:rPr>
                <w:bCs/>
              </w:rPr>
            </w:pPr>
            <w:r w:rsidRPr="00F9354D">
              <w:rPr>
                <w:bCs/>
              </w:rPr>
              <w:t>Configuration change for authentication</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17116E8A" w14:textId="77777777" w:rsidR="00684EC2" w:rsidRPr="00F9354D" w:rsidRDefault="00684EC2" w:rsidP="00BE45E7">
            <w:pPr>
              <w:jc w:val="both"/>
              <w:rPr>
                <w:bCs/>
              </w:rPr>
            </w:pPr>
            <w:r w:rsidRPr="00F9354D">
              <w:rPr>
                <w:bCs/>
              </w:rPr>
              <w:t xml:space="preserve">The Routing and Remote Access service detected a change in configuration. This may </w:t>
            </w:r>
            <w:r w:rsidRPr="00F9354D">
              <w:rPr>
                <w:bCs/>
              </w:rPr>
              <w:lastRenderedPageBreak/>
              <w:t>affect the connectivity of already connected user(s).</w:t>
            </w:r>
          </w:p>
        </w:tc>
      </w:tr>
      <w:tr w:rsidR="00684EC2" w14:paraId="667D7308"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8842259" w14:textId="77777777" w:rsidR="00684EC2" w:rsidRPr="00F9354D" w:rsidRDefault="00684EC2" w:rsidP="00BE45E7">
            <w:pPr>
              <w:jc w:val="both"/>
              <w:rPr>
                <w:bCs/>
              </w:rPr>
            </w:pPr>
            <w:r w:rsidRPr="00F9354D">
              <w:rPr>
                <w:bCs/>
              </w:rPr>
              <w:lastRenderedPageBreak/>
              <w:t>Out of memory error</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0026AB12" w14:textId="77777777" w:rsidR="00684EC2" w:rsidRPr="00F9354D" w:rsidRDefault="00684EC2" w:rsidP="00BE45E7">
            <w:pPr>
              <w:jc w:val="both"/>
              <w:rPr>
                <w:bCs/>
              </w:rPr>
            </w:pPr>
            <w:r w:rsidRPr="00F9354D">
              <w:rPr>
                <w:bCs/>
              </w:rPr>
              <w:t>The Routing and Remote Access service could not start or is not fully functional because of memory allocation failure.</w:t>
            </w:r>
          </w:p>
        </w:tc>
      </w:tr>
      <w:tr w:rsidR="00684EC2" w14:paraId="2374AB43"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75B2DB29" w14:textId="77777777" w:rsidR="00684EC2" w:rsidRPr="00F9354D" w:rsidRDefault="00684EC2" w:rsidP="00BE45E7">
            <w:pPr>
              <w:jc w:val="both"/>
              <w:rPr>
                <w:bCs/>
              </w:rPr>
            </w:pPr>
            <w:r w:rsidRPr="00F9354D">
              <w:rPr>
                <w:bCs/>
              </w:rPr>
              <w:t>Authentication/Accounting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698EB9A4" w14:textId="77777777" w:rsidR="00684EC2" w:rsidRPr="00F9354D" w:rsidRDefault="00684EC2" w:rsidP="00BE45E7">
            <w:pPr>
              <w:jc w:val="both"/>
              <w:rPr>
                <w:bCs/>
              </w:rPr>
            </w:pPr>
            <w:r w:rsidRPr="00F9354D">
              <w:rPr>
                <w:bCs/>
              </w:rPr>
              <w:t>The Routing and Remote Access service encountered an error while performing authentication or accounting.</w:t>
            </w:r>
          </w:p>
        </w:tc>
      </w:tr>
      <w:tr w:rsidR="00684EC2" w14:paraId="0DB5F79F"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4DDAE548" w14:textId="77777777" w:rsidR="00684EC2" w:rsidRPr="00F9354D" w:rsidRDefault="00684EC2" w:rsidP="00BE45E7">
            <w:pPr>
              <w:jc w:val="both"/>
              <w:rPr>
                <w:bCs/>
              </w:rPr>
            </w:pPr>
            <w:r w:rsidRPr="00F9354D">
              <w:rPr>
                <w:bCs/>
              </w:rPr>
              <w:t>Loading RAS supporting modules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619AE0FB" w14:textId="77777777" w:rsidR="00684EC2" w:rsidRPr="00F9354D" w:rsidRDefault="00684EC2" w:rsidP="00BE45E7">
            <w:pPr>
              <w:jc w:val="both"/>
              <w:rPr>
                <w:bCs/>
              </w:rPr>
            </w:pPr>
            <w:r w:rsidRPr="00F9354D">
              <w:rPr>
                <w:bCs/>
              </w:rPr>
              <w:t>The Routing and Remote Access service could not start because it failed to load and initialize one of the RAS DLLs.</w:t>
            </w:r>
          </w:p>
        </w:tc>
      </w:tr>
      <w:tr w:rsidR="00684EC2" w14:paraId="475566EC"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18E93A99" w14:textId="77777777" w:rsidR="00684EC2" w:rsidRPr="00F9354D" w:rsidRDefault="00684EC2" w:rsidP="00BE45E7">
            <w:pPr>
              <w:jc w:val="both"/>
              <w:rPr>
                <w:bCs/>
              </w:rPr>
            </w:pPr>
            <w:r w:rsidRPr="00F9354D">
              <w:rPr>
                <w:bCs/>
              </w:rPr>
              <w:t>Hardware device error</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4679BD06" w14:textId="77777777" w:rsidR="00684EC2" w:rsidRPr="00F9354D" w:rsidRDefault="00684EC2" w:rsidP="00BE45E7">
            <w:pPr>
              <w:jc w:val="both"/>
              <w:rPr>
                <w:bCs/>
              </w:rPr>
            </w:pPr>
            <w:r w:rsidRPr="00F9354D">
              <w:rPr>
                <w:bCs/>
              </w:rPr>
              <w:t>The connection attempt failed because the device that is connected to the port is not responding.</w:t>
            </w:r>
          </w:p>
        </w:tc>
      </w:tr>
      <w:tr w:rsidR="00684EC2" w14:paraId="63AA6B05"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325A3A1C" w14:textId="77777777" w:rsidR="00684EC2" w:rsidRPr="00F9354D" w:rsidRDefault="00684EC2" w:rsidP="00BE45E7">
            <w:pPr>
              <w:jc w:val="both"/>
              <w:rPr>
                <w:bCs/>
              </w:rPr>
            </w:pPr>
            <w:r w:rsidRPr="00F9354D">
              <w:rPr>
                <w:bCs/>
              </w:rPr>
              <w:t>Control Protocol initialization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4A741DDC" w14:textId="77777777" w:rsidR="00684EC2" w:rsidRPr="00F9354D" w:rsidRDefault="00684EC2" w:rsidP="00BE45E7">
            <w:pPr>
              <w:jc w:val="both"/>
              <w:rPr>
                <w:bCs/>
              </w:rPr>
            </w:pPr>
            <w:r w:rsidRPr="00F9354D">
              <w:rPr>
                <w:bCs/>
              </w:rPr>
              <w:t>The Routing and Remote Access service failed to start because it encountered an error in the PPP Link Control Protocol initialization.</w:t>
            </w:r>
          </w:p>
        </w:tc>
      </w:tr>
      <w:tr w:rsidR="006257BC" w14:paraId="1DD25569"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1BD88073" w14:textId="3E8236BD" w:rsidR="006257BC" w:rsidRPr="00F9354D" w:rsidRDefault="006257BC" w:rsidP="006257BC">
            <w:pPr>
              <w:jc w:val="both"/>
              <w:rPr>
                <w:bCs/>
              </w:rPr>
            </w:pPr>
            <w:proofErr w:type="spellStart"/>
            <w:r w:rsidRPr="00F9354D">
              <w:rPr>
                <w:bCs/>
              </w:rPr>
              <w:t>Rasman</w:t>
            </w:r>
            <w:proofErr w:type="spellEnd"/>
            <w:r w:rsidRPr="00F9354D">
              <w:rPr>
                <w:bCs/>
              </w:rPr>
              <w:t xml:space="preserve"> port open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5BC48940" w14:textId="15332820" w:rsidR="006257BC" w:rsidRPr="00F9354D" w:rsidRDefault="006257BC" w:rsidP="006257BC">
            <w:pPr>
              <w:jc w:val="both"/>
              <w:rPr>
                <w:bCs/>
              </w:rPr>
            </w:pPr>
            <w:r w:rsidRPr="00F9354D">
              <w:rPr>
                <w:bCs/>
              </w:rPr>
              <w:t>The Routing and Remote Access service or the Remote Access Connection Manager service encountered an error while opening a port for remote access.</w:t>
            </w:r>
          </w:p>
        </w:tc>
      </w:tr>
      <w:tr w:rsidR="006257BC" w14:paraId="311A36CF"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29236BF9" w14:textId="66970467" w:rsidR="006257BC" w:rsidRPr="00F9354D" w:rsidRDefault="006257BC" w:rsidP="006257BC">
            <w:pPr>
              <w:jc w:val="both"/>
              <w:rPr>
                <w:bCs/>
              </w:rPr>
            </w:pPr>
            <w:proofErr w:type="spellStart"/>
            <w:r w:rsidRPr="00F9354D">
              <w:rPr>
                <w:bCs/>
              </w:rPr>
              <w:t>Rasman</w:t>
            </w:r>
            <w:proofErr w:type="spellEnd"/>
            <w:r w:rsidRPr="00F9354D">
              <w:rPr>
                <w:bCs/>
              </w:rPr>
              <w:t xml:space="preserve"> Service initialization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4EF1E63B" w14:textId="4A90C6C6" w:rsidR="006257BC" w:rsidRPr="00F9354D" w:rsidRDefault="006257BC" w:rsidP="006257BC">
            <w:pPr>
              <w:jc w:val="both"/>
              <w:rPr>
                <w:bCs/>
              </w:rPr>
            </w:pPr>
            <w:r w:rsidRPr="00F9354D">
              <w:rPr>
                <w:bCs/>
              </w:rPr>
              <w:t>The Routing and Remote Access service could not start because of an initialization failure.</w:t>
            </w:r>
          </w:p>
        </w:tc>
      </w:tr>
      <w:tr w:rsidR="006257BC" w14:paraId="4721C10E"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55B560B7" w14:textId="2F266E3A" w:rsidR="006257BC" w:rsidRPr="00F9354D" w:rsidRDefault="006257BC" w:rsidP="006257BC">
            <w:pPr>
              <w:jc w:val="both"/>
              <w:rPr>
                <w:bCs/>
              </w:rPr>
            </w:pPr>
            <w:r w:rsidRPr="00F9354D">
              <w:rPr>
                <w:bCs/>
              </w:rPr>
              <w:t>Multicast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2A4C2B31" w14:textId="171E47A5" w:rsidR="006257BC" w:rsidRPr="00F9354D" w:rsidRDefault="006257BC" w:rsidP="006257BC">
            <w:pPr>
              <w:jc w:val="both"/>
              <w:rPr>
                <w:bCs/>
              </w:rPr>
            </w:pPr>
            <w:r w:rsidRPr="00F9354D">
              <w:rPr>
                <w:bCs/>
              </w:rPr>
              <w:t>The Routing and Remote Access service encountered a problem in multicasting.</w:t>
            </w:r>
          </w:p>
        </w:tc>
      </w:tr>
      <w:tr w:rsidR="006257BC" w14:paraId="1E0144B5"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4F81026" w14:textId="7FAF3784" w:rsidR="006257BC" w:rsidRPr="00F9354D" w:rsidRDefault="006257BC" w:rsidP="006257BC">
            <w:pPr>
              <w:jc w:val="both"/>
              <w:rPr>
                <w:bCs/>
              </w:rPr>
            </w:pPr>
            <w:proofErr w:type="spellStart"/>
            <w:r w:rsidRPr="00F9354D">
              <w:rPr>
                <w:bCs/>
              </w:rPr>
              <w:t>Rasman</w:t>
            </w:r>
            <w:proofErr w:type="spellEnd"/>
            <w:r w:rsidRPr="00F9354D">
              <w:rPr>
                <w:bCs/>
              </w:rPr>
              <w:t xml:space="preserve"> service </w:t>
            </w:r>
            <w:proofErr w:type="spellStart"/>
            <w:r w:rsidRPr="00F9354D">
              <w:rPr>
                <w:bCs/>
              </w:rPr>
              <w:t>init</w:t>
            </w:r>
            <w:proofErr w:type="spellEnd"/>
            <w:r w:rsidRPr="00F9354D">
              <w:rPr>
                <w:bCs/>
              </w:rPr>
              <w:t xml:space="preserve"> error</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6B906861" w14:textId="7FF1B417" w:rsidR="006257BC" w:rsidRPr="00F9354D" w:rsidRDefault="006257BC" w:rsidP="006257BC">
            <w:pPr>
              <w:jc w:val="both"/>
              <w:rPr>
                <w:bCs/>
              </w:rPr>
            </w:pPr>
            <w:r w:rsidRPr="00F9354D">
              <w:rPr>
                <w:bCs/>
              </w:rPr>
              <w:t>The Remote Access Connection Manager service failed to start due to initialization failure.</w:t>
            </w:r>
          </w:p>
        </w:tc>
      </w:tr>
      <w:tr w:rsidR="006257BC" w14:paraId="1D90423B"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31B583C9" w14:textId="7696E158" w:rsidR="006257BC" w:rsidRPr="00F9354D" w:rsidRDefault="006257BC" w:rsidP="006257BC">
            <w:pPr>
              <w:jc w:val="both"/>
              <w:rPr>
                <w:bCs/>
              </w:rPr>
            </w:pPr>
            <w:proofErr w:type="spellStart"/>
            <w:r w:rsidRPr="00F9354D">
              <w:rPr>
                <w:bCs/>
              </w:rPr>
              <w:t>RemoteAccess</w:t>
            </w:r>
            <w:proofErr w:type="spellEnd"/>
            <w:r w:rsidRPr="00F9354D">
              <w:rPr>
                <w:bCs/>
              </w:rPr>
              <w:t xml:space="preserve"> - PPP initialization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1B8D7A0F" w14:textId="35FA065A" w:rsidR="006257BC" w:rsidRPr="00F9354D" w:rsidRDefault="006257BC" w:rsidP="006257BC">
            <w:pPr>
              <w:jc w:val="both"/>
              <w:rPr>
                <w:bCs/>
              </w:rPr>
            </w:pPr>
            <w:r w:rsidRPr="00F9354D">
              <w:rPr>
                <w:bCs/>
              </w:rPr>
              <w:t>The Routing and Remote Access service failed to start because it encountered an error in the initialization of the Point-to-Point Protocol (PPP).</w:t>
            </w:r>
          </w:p>
        </w:tc>
      </w:tr>
      <w:tr w:rsidR="006257BC" w14:paraId="147374EF"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42498E6D" w14:textId="53D28B5A" w:rsidR="006257BC" w:rsidRPr="00F9354D" w:rsidRDefault="006257BC" w:rsidP="006257BC">
            <w:pPr>
              <w:jc w:val="both"/>
              <w:rPr>
                <w:bCs/>
              </w:rPr>
            </w:pPr>
            <w:r w:rsidRPr="00F9354D">
              <w:rPr>
                <w:bCs/>
              </w:rPr>
              <w:t>The service failed to start or terminated unexpectedly</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1AE9BFE5" w14:textId="4F38E1AC" w:rsidR="006257BC" w:rsidRPr="00F9354D" w:rsidRDefault="006257BC" w:rsidP="006257BC">
            <w:pPr>
              <w:jc w:val="both"/>
              <w:rPr>
                <w:bCs/>
              </w:rPr>
            </w:pPr>
            <w:r w:rsidRPr="00F9354D">
              <w:rPr>
                <w:bCs/>
              </w:rPr>
              <w:t>The Routing and Remote Access service failed to start.</w:t>
            </w:r>
          </w:p>
        </w:tc>
      </w:tr>
      <w:tr w:rsidR="006257BC" w14:paraId="23204DD5"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2C59A5E7" w14:textId="45E05CBA" w:rsidR="006257BC" w:rsidRPr="00F9354D" w:rsidRDefault="006257BC" w:rsidP="006257BC">
            <w:pPr>
              <w:jc w:val="both"/>
              <w:rPr>
                <w:bCs/>
              </w:rPr>
            </w:pPr>
            <w:r w:rsidRPr="00F9354D">
              <w:rPr>
                <w:bCs/>
              </w:rPr>
              <w:t>IPCP negotiation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063E67C9" w14:textId="4B523020" w:rsidR="006257BC" w:rsidRPr="00F9354D" w:rsidRDefault="006257BC" w:rsidP="006257BC">
            <w:pPr>
              <w:jc w:val="both"/>
              <w:rPr>
                <w:bCs/>
              </w:rPr>
            </w:pPr>
            <w:r w:rsidRPr="00F9354D">
              <w:rPr>
                <w:bCs/>
              </w:rPr>
              <w:t xml:space="preserve">The Routing and Remote Access service encountered an error assigning an IP address </w:t>
            </w:r>
            <w:r w:rsidRPr="00F9354D">
              <w:rPr>
                <w:bCs/>
              </w:rPr>
              <w:lastRenderedPageBreak/>
              <w:t xml:space="preserve">to dial-in clients during IP Control Protocol (IPCP) negotiation. </w:t>
            </w:r>
          </w:p>
        </w:tc>
      </w:tr>
      <w:tr w:rsidR="006257BC" w14:paraId="2882F349"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2956A69E" w14:textId="2B0D0C53" w:rsidR="006257BC" w:rsidRPr="00F9354D" w:rsidRDefault="006257BC" w:rsidP="006257BC">
            <w:pPr>
              <w:jc w:val="both"/>
              <w:rPr>
                <w:bCs/>
              </w:rPr>
            </w:pPr>
            <w:r w:rsidRPr="00F9354D">
              <w:rPr>
                <w:bCs/>
              </w:rPr>
              <w:lastRenderedPageBreak/>
              <w:t>Loading 3rd Party DLL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7C42C4C0" w14:textId="152DCBA6" w:rsidR="006257BC" w:rsidRPr="00F9354D" w:rsidRDefault="006257BC" w:rsidP="006257BC">
            <w:pPr>
              <w:jc w:val="both"/>
              <w:rPr>
                <w:bCs/>
              </w:rPr>
            </w:pPr>
            <w:r w:rsidRPr="00F9354D">
              <w:rPr>
                <w:bCs/>
              </w:rPr>
              <w:t>The Routing and Remote Access service failed to start because it encountered an error while loading a vendor’s administration or security DLL.</w:t>
            </w:r>
          </w:p>
        </w:tc>
      </w:tr>
      <w:tr w:rsidR="006257BC" w14:paraId="1F23AF1A"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42BC02F9" w14:textId="18EA6631" w:rsidR="006257BC" w:rsidRPr="00F9354D" w:rsidRDefault="006257BC" w:rsidP="006257BC">
            <w:pPr>
              <w:jc w:val="both"/>
              <w:rPr>
                <w:bCs/>
              </w:rPr>
            </w:pPr>
            <w:r w:rsidRPr="00F9354D">
              <w:rPr>
                <w:bCs/>
              </w:rPr>
              <w:t>Registry operation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41CAE0ED" w14:textId="735F12D4" w:rsidR="006257BC" w:rsidRPr="00F9354D" w:rsidRDefault="006257BC" w:rsidP="006257BC">
            <w:pPr>
              <w:jc w:val="both"/>
              <w:rPr>
                <w:bCs/>
              </w:rPr>
            </w:pPr>
            <w:r w:rsidRPr="00F9354D">
              <w:rPr>
                <w:bCs/>
              </w:rPr>
              <w:t>The Routing and Remote Access service could not start because it could not access one or more required registry values.</w:t>
            </w:r>
          </w:p>
        </w:tc>
      </w:tr>
      <w:tr w:rsidR="006257BC" w14:paraId="1E0D6924"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37014B77" w14:textId="21625597" w:rsidR="006257BC" w:rsidRPr="00F9354D" w:rsidRDefault="006257BC" w:rsidP="006257BC">
            <w:pPr>
              <w:jc w:val="both"/>
              <w:rPr>
                <w:bCs/>
              </w:rPr>
            </w:pPr>
            <w:r w:rsidRPr="00F9354D">
              <w:rPr>
                <w:bCs/>
              </w:rPr>
              <w:t>IPsec related failures</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47B8F7F6" w14:textId="70AA408C" w:rsidR="006257BC" w:rsidRPr="00F9354D" w:rsidRDefault="006257BC" w:rsidP="006257BC">
            <w:pPr>
              <w:jc w:val="both"/>
              <w:rPr>
                <w:bCs/>
              </w:rPr>
            </w:pPr>
            <w:r w:rsidRPr="00F9354D">
              <w:rPr>
                <w:bCs/>
              </w:rPr>
              <w:t>The connection attempt failed because RRAS could not locate a suitable IPsec computer certificate.</w:t>
            </w:r>
          </w:p>
        </w:tc>
      </w:tr>
      <w:tr w:rsidR="006257BC" w14:paraId="7C46F619"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03875C94" w14:textId="4E7B28EE" w:rsidR="006257BC" w:rsidRPr="00F9354D" w:rsidRDefault="006257BC" w:rsidP="006257BC">
            <w:pPr>
              <w:jc w:val="both"/>
              <w:rPr>
                <w:bCs/>
              </w:rPr>
            </w:pPr>
            <w:r w:rsidRPr="00F9354D">
              <w:rPr>
                <w:bCs/>
              </w:rPr>
              <w:t>External error</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AF74CB7" w14:textId="65DE05DB" w:rsidR="006257BC" w:rsidRPr="00F9354D" w:rsidRDefault="006257BC" w:rsidP="006257BC">
            <w:pPr>
              <w:jc w:val="both"/>
              <w:rPr>
                <w:bCs/>
              </w:rPr>
            </w:pPr>
            <w:r w:rsidRPr="00F9354D">
              <w:rPr>
                <w:bCs/>
              </w:rPr>
              <w:t>The Routing and Remote Access service encountered an error while trying to revert impersonation.</w:t>
            </w:r>
          </w:p>
        </w:tc>
      </w:tr>
      <w:tr w:rsidR="006257BC" w14:paraId="5AF1B67E"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495C1365" w14:textId="119382C5" w:rsidR="006257BC" w:rsidRPr="00F9354D" w:rsidRDefault="006257BC" w:rsidP="006257BC">
            <w:pPr>
              <w:jc w:val="both"/>
              <w:rPr>
                <w:bCs/>
              </w:rPr>
            </w:pPr>
            <w:r w:rsidRPr="00F9354D">
              <w:rPr>
                <w:bCs/>
              </w:rPr>
              <w:t>Multicast join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6C60DC56" w14:textId="70F3AFAA" w:rsidR="006257BC" w:rsidRPr="00F9354D" w:rsidRDefault="006257BC" w:rsidP="006257BC">
            <w:pPr>
              <w:jc w:val="both"/>
              <w:rPr>
                <w:bCs/>
              </w:rPr>
            </w:pPr>
            <w:r w:rsidRPr="00F9354D">
              <w:rPr>
                <w:bCs/>
              </w:rPr>
              <w:t>Internet Group Management Protocol version 2 (IGMPv2) could not join to the multicast group.</w:t>
            </w:r>
          </w:p>
        </w:tc>
      </w:tr>
      <w:tr w:rsidR="006257BC" w14:paraId="6C35D916"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05F2E54E" w14:textId="4FA6FAD4" w:rsidR="006257BC" w:rsidRPr="00F9354D" w:rsidRDefault="006257BC" w:rsidP="006257BC">
            <w:pPr>
              <w:jc w:val="both"/>
              <w:rPr>
                <w:bCs/>
              </w:rPr>
            </w:pPr>
            <w:r w:rsidRPr="00F9354D">
              <w:rPr>
                <w:bCs/>
              </w:rPr>
              <w:t>Configuration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52539988" w14:textId="53F16A69" w:rsidR="006257BC" w:rsidRPr="00F9354D" w:rsidRDefault="006257BC" w:rsidP="006257BC">
            <w:pPr>
              <w:jc w:val="both"/>
              <w:rPr>
                <w:bCs/>
              </w:rPr>
            </w:pPr>
            <w:r w:rsidRPr="00F9354D">
              <w:rPr>
                <w:bCs/>
              </w:rPr>
              <w:t>Internet Group Management Protocol version 2 (IGMPv2) detected a configuration failure.</w:t>
            </w:r>
          </w:p>
        </w:tc>
      </w:tr>
      <w:tr w:rsidR="006257BC" w14:paraId="1B057CC2"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68D6034C" w14:textId="6F8C1E5A" w:rsidR="006257BC" w:rsidRPr="00F9354D" w:rsidRDefault="006257BC" w:rsidP="006257BC">
            <w:pPr>
              <w:jc w:val="both"/>
              <w:rPr>
                <w:bCs/>
              </w:rPr>
            </w:pPr>
            <w:r w:rsidRPr="00F9354D">
              <w:rPr>
                <w:bCs/>
              </w:rPr>
              <w:t>MGM operation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7549606F" w14:textId="6D754539" w:rsidR="006257BC" w:rsidRPr="00F9354D" w:rsidRDefault="006257BC" w:rsidP="006257BC">
            <w:pPr>
              <w:jc w:val="both"/>
              <w:rPr>
                <w:bCs/>
              </w:rPr>
            </w:pPr>
            <w:r w:rsidRPr="00F9354D">
              <w:rPr>
                <w:bCs/>
              </w:rPr>
              <w:t>Internet Group Management Protocol version 2 (IGMPv2) encountered an error while registering with Multicast Group Manager (MGM).</w:t>
            </w:r>
          </w:p>
        </w:tc>
      </w:tr>
      <w:tr w:rsidR="006257BC" w14:paraId="731FF467"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3C8FF0D3" w14:textId="46ED9684" w:rsidR="006257BC" w:rsidRPr="00F9354D" w:rsidRDefault="006257BC" w:rsidP="006257BC">
            <w:pPr>
              <w:jc w:val="both"/>
              <w:rPr>
                <w:bCs/>
              </w:rPr>
            </w:pPr>
            <w:r w:rsidRPr="00F9354D">
              <w:rPr>
                <w:bCs/>
              </w:rPr>
              <w:t>RTM routes addition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9169A07" w14:textId="23B414B4" w:rsidR="006257BC" w:rsidRPr="00F9354D" w:rsidRDefault="006257BC" w:rsidP="006257BC">
            <w:pPr>
              <w:jc w:val="both"/>
              <w:rPr>
                <w:bCs/>
              </w:rPr>
            </w:pPr>
            <w:r w:rsidRPr="00F9354D">
              <w:rPr>
                <w:bCs/>
              </w:rPr>
              <w:t>Routing Information Protocol version 2 (RIPv2) failed to add routes to the Routing Table Manager (RTM).</w:t>
            </w:r>
          </w:p>
        </w:tc>
      </w:tr>
      <w:tr w:rsidR="006257BC" w14:paraId="27657B1D"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2BF008FB" w14:textId="487A2A71" w:rsidR="006257BC" w:rsidRPr="00F9354D" w:rsidRDefault="006257BC" w:rsidP="006257BC">
            <w:pPr>
              <w:jc w:val="both"/>
              <w:rPr>
                <w:bCs/>
              </w:rPr>
            </w:pPr>
            <w:r w:rsidRPr="00F9354D">
              <w:rPr>
                <w:bCs/>
              </w:rPr>
              <w:t>Route ignored</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32955EE0" w14:textId="11BB148F" w:rsidR="006257BC" w:rsidRPr="00F9354D" w:rsidRDefault="006257BC" w:rsidP="006257BC">
            <w:pPr>
              <w:jc w:val="both"/>
              <w:rPr>
                <w:bCs/>
              </w:rPr>
            </w:pPr>
            <w:r w:rsidRPr="00F9354D">
              <w:rPr>
                <w:bCs/>
              </w:rPr>
              <w:t>Routing Information Protocol version 2 (RIPv2) ignored one or more routes advertised by a neighbor.</w:t>
            </w:r>
          </w:p>
        </w:tc>
      </w:tr>
      <w:tr w:rsidR="006257BC" w14:paraId="6C009E01"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7B30C2CD" w14:textId="51106DD1" w:rsidR="006257BC" w:rsidRPr="00F9354D" w:rsidRDefault="006257BC" w:rsidP="006257BC">
            <w:pPr>
              <w:jc w:val="both"/>
              <w:rPr>
                <w:bCs/>
              </w:rPr>
            </w:pPr>
            <w:r w:rsidRPr="00F9354D">
              <w:rPr>
                <w:bCs/>
              </w:rPr>
              <w:t>Socket operation failure</w:t>
            </w:r>
            <w:r>
              <w:rPr>
                <w:bCs/>
              </w:rPr>
              <w:t>1</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18AE2651" w14:textId="7E51C9C8" w:rsidR="006257BC" w:rsidRPr="00F9354D" w:rsidRDefault="006257BC" w:rsidP="006257BC">
            <w:pPr>
              <w:jc w:val="both"/>
              <w:rPr>
                <w:bCs/>
              </w:rPr>
            </w:pPr>
            <w:r w:rsidRPr="00F9354D">
              <w:rPr>
                <w:bCs/>
              </w:rPr>
              <w:t>Routing Information Protocol version 2 (RIPv2) encountered an error in a socket operation.</w:t>
            </w:r>
          </w:p>
        </w:tc>
      </w:tr>
      <w:tr w:rsidR="006257BC" w14:paraId="0202D947"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6EBA8F7C" w14:textId="60F67583" w:rsidR="006257BC" w:rsidRPr="00F9354D" w:rsidRDefault="006257BC" w:rsidP="006257BC">
            <w:pPr>
              <w:jc w:val="both"/>
              <w:rPr>
                <w:bCs/>
              </w:rPr>
            </w:pPr>
            <w:r w:rsidRPr="00F9354D">
              <w:rPr>
                <w:bCs/>
              </w:rPr>
              <w:t>Sending packets to peer failed</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061F8375" w14:textId="6A0710E2" w:rsidR="006257BC" w:rsidRPr="00F9354D" w:rsidRDefault="006257BC" w:rsidP="006257BC">
            <w:pPr>
              <w:jc w:val="both"/>
              <w:rPr>
                <w:bCs/>
              </w:rPr>
            </w:pPr>
            <w:r w:rsidRPr="00F9354D">
              <w:rPr>
                <w:bCs/>
              </w:rPr>
              <w:t>Routing Information Protocol version 2 (RIPv2) failed to send packets to the peer router.</w:t>
            </w:r>
          </w:p>
        </w:tc>
      </w:tr>
      <w:tr w:rsidR="006257BC" w14:paraId="52FADA89"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42562DFE" w14:textId="2C1F9654" w:rsidR="006257BC" w:rsidRPr="00F9354D" w:rsidRDefault="006257BC" w:rsidP="006257BC">
            <w:pPr>
              <w:jc w:val="both"/>
              <w:rPr>
                <w:bCs/>
              </w:rPr>
            </w:pPr>
            <w:r w:rsidRPr="00F9354D">
              <w:rPr>
                <w:bCs/>
              </w:rPr>
              <w:t>Router manager's entry point to protocol failed</w:t>
            </w:r>
            <w:r>
              <w:rPr>
                <w:bCs/>
              </w:rPr>
              <w:t>2</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F2F41C3" w14:textId="52D6E164" w:rsidR="006257BC" w:rsidRPr="00F9354D" w:rsidRDefault="006257BC" w:rsidP="006257BC">
            <w:pPr>
              <w:jc w:val="both"/>
              <w:rPr>
                <w:bCs/>
              </w:rPr>
            </w:pPr>
            <w:r w:rsidRPr="00F9354D">
              <w:rPr>
                <w:bCs/>
              </w:rPr>
              <w:t>Routing Information Protocol version 2 (RIPv2) encountered an error in a callback function to the router manager.</w:t>
            </w:r>
          </w:p>
        </w:tc>
      </w:tr>
      <w:tr w:rsidR="006257BC" w14:paraId="0F863806"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C9EADFB" w14:textId="1891A11B" w:rsidR="006257BC" w:rsidRPr="00F9354D" w:rsidRDefault="006257BC" w:rsidP="006257BC">
            <w:pPr>
              <w:jc w:val="both"/>
              <w:rPr>
                <w:bCs/>
              </w:rPr>
            </w:pPr>
            <w:r w:rsidRPr="00F9354D">
              <w:rPr>
                <w:bCs/>
              </w:rPr>
              <w:lastRenderedPageBreak/>
              <w:t>External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6E856BD2" w14:textId="25DE523E" w:rsidR="006257BC" w:rsidRPr="00F9354D" w:rsidRDefault="006257BC" w:rsidP="006257BC">
            <w:pPr>
              <w:jc w:val="both"/>
              <w:rPr>
                <w:bCs/>
              </w:rPr>
            </w:pPr>
            <w:r w:rsidRPr="00F9354D">
              <w:rPr>
                <w:bCs/>
              </w:rPr>
              <w:t>The Routing Information Protocol version 2 (RIPv2) encountered an external error.</w:t>
            </w:r>
          </w:p>
        </w:tc>
      </w:tr>
      <w:tr w:rsidR="006257BC" w14:paraId="221435CB"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2B2004D7" w14:textId="5D05C84C" w:rsidR="006257BC" w:rsidRPr="00F9354D" w:rsidRDefault="006257BC" w:rsidP="006257BC">
            <w:pPr>
              <w:jc w:val="both"/>
              <w:rPr>
                <w:bCs/>
              </w:rPr>
            </w:pPr>
            <w:r w:rsidRPr="00F9354D">
              <w:rPr>
                <w:bCs/>
              </w:rPr>
              <w:t>Protocol Initialization failure</w:t>
            </w:r>
            <w:r>
              <w:rPr>
                <w:bCs/>
              </w:rPr>
              <w:t>1</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06666A99" w14:textId="15203C70" w:rsidR="006257BC" w:rsidRPr="00F9354D" w:rsidRDefault="006257BC" w:rsidP="006257BC">
            <w:pPr>
              <w:jc w:val="both"/>
              <w:rPr>
                <w:bCs/>
              </w:rPr>
            </w:pPr>
            <w:r w:rsidRPr="00F9354D">
              <w:rPr>
                <w:bCs/>
              </w:rPr>
              <w:t>Routing Information Protocol version 2 (RIPv2) encountered an error during initialization.</w:t>
            </w:r>
          </w:p>
        </w:tc>
      </w:tr>
      <w:tr w:rsidR="006257BC" w14:paraId="0DD8F5AA"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C6067C9" w14:textId="10BB646A" w:rsidR="006257BC" w:rsidRPr="00F9354D" w:rsidRDefault="006257BC" w:rsidP="006257BC">
            <w:pPr>
              <w:jc w:val="both"/>
              <w:rPr>
                <w:bCs/>
              </w:rPr>
            </w:pPr>
            <w:r w:rsidRPr="00F9354D">
              <w:rPr>
                <w:bCs/>
              </w:rPr>
              <w:t>Discarded packet from peer</w:t>
            </w:r>
            <w:r>
              <w:rPr>
                <w:bCs/>
              </w:rPr>
              <w:t>1</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197A8F52" w14:textId="0007F42E" w:rsidR="006257BC" w:rsidRPr="00F9354D" w:rsidRDefault="006257BC" w:rsidP="006257BC">
            <w:pPr>
              <w:jc w:val="both"/>
              <w:rPr>
                <w:bCs/>
              </w:rPr>
            </w:pPr>
            <w:r w:rsidRPr="00F9354D">
              <w:rPr>
                <w:bCs/>
              </w:rPr>
              <w:t>The Routing Information Protocol version 2 (RIPv2) discarded one or more packets from the peer router.</w:t>
            </w:r>
          </w:p>
        </w:tc>
      </w:tr>
      <w:tr w:rsidR="006257BC" w14:paraId="3CA19B87"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57552910" w14:textId="4C2F28A1" w:rsidR="006257BC" w:rsidRPr="00F9354D" w:rsidRDefault="006257BC" w:rsidP="006257BC">
            <w:pPr>
              <w:jc w:val="both"/>
              <w:rPr>
                <w:bCs/>
              </w:rPr>
            </w:pPr>
            <w:r w:rsidRPr="00F9354D">
              <w:rPr>
                <w:bCs/>
              </w:rPr>
              <w:t>DNS proxy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9152E64" w14:textId="706056BC" w:rsidR="006257BC" w:rsidRPr="00F9354D" w:rsidRDefault="006257BC" w:rsidP="006257BC">
            <w:pPr>
              <w:jc w:val="both"/>
              <w:rPr>
                <w:bCs/>
              </w:rPr>
            </w:pPr>
            <w:r w:rsidRPr="00F9354D">
              <w:rPr>
                <w:bCs/>
              </w:rPr>
              <w:t>The DNS proxy agent component of NAT encountered an error.</w:t>
            </w:r>
          </w:p>
        </w:tc>
      </w:tr>
      <w:tr w:rsidR="006257BC" w14:paraId="6A63CA01"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1ED864C9" w14:textId="162F76C2" w:rsidR="006257BC" w:rsidRPr="00F9354D" w:rsidRDefault="006257BC" w:rsidP="006257BC">
            <w:pPr>
              <w:jc w:val="both"/>
              <w:rPr>
                <w:bCs/>
              </w:rPr>
            </w:pPr>
            <w:r w:rsidRPr="00F9354D">
              <w:rPr>
                <w:bCs/>
              </w:rPr>
              <w:t>Memory allocation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6E9F2538" w14:textId="35EB9BA3" w:rsidR="006257BC" w:rsidRPr="00F9354D" w:rsidRDefault="006257BC" w:rsidP="006257BC">
            <w:pPr>
              <w:jc w:val="both"/>
              <w:rPr>
                <w:bCs/>
              </w:rPr>
            </w:pPr>
            <w:r w:rsidRPr="00F9354D">
              <w:rPr>
                <w:bCs/>
              </w:rPr>
              <w:t>The network address translation (NAT) protocol encountered a memory allocation failure.</w:t>
            </w:r>
          </w:p>
        </w:tc>
      </w:tr>
      <w:tr w:rsidR="006257BC" w14:paraId="6DB7F1FF"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11498187" w14:textId="2ABE87AB" w:rsidR="006257BC" w:rsidRPr="00F9354D" w:rsidRDefault="006257BC" w:rsidP="006257BC">
            <w:pPr>
              <w:jc w:val="both"/>
              <w:rPr>
                <w:bCs/>
              </w:rPr>
            </w:pPr>
            <w:r w:rsidRPr="00F9354D">
              <w:rPr>
                <w:bCs/>
              </w:rPr>
              <w:t>Discarded packet from peer</w:t>
            </w:r>
            <w:r>
              <w:rPr>
                <w:bCs/>
              </w:rPr>
              <w:t>2</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4BFAC081" w14:textId="1FE348DC" w:rsidR="006257BC" w:rsidRPr="00F9354D" w:rsidRDefault="006257BC" w:rsidP="006257BC">
            <w:pPr>
              <w:jc w:val="both"/>
              <w:rPr>
                <w:bCs/>
              </w:rPr>
            </w:pPr>
            <w:r w:rsidRPr="00F9354D">
              <w:rPr>
                <w:bCs/>
              </w:rPr>
              <w:t>The DHCP Relay Agent discarded one or more packets from the peer.</w:t>
            </w:r>
          </w:p>
        </w:tc>
      </w:tr>
      <w:tr w:rsidR="006257BC" w14:paraId="6CC10DC7"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44CBBB5F" w14:textId="546AEB48" w:rsidR="006257BC" w:rsidRPr="00F9354D" w:rsidRDefault="006257BC" w:rsidP="006257BC">
            <w:pPr>
              <w:jc w:val="both"/>
              <w:rPr>
                <w:bCs/>
              </w:rPr>
            </w:pPr>
            <w:r w:rsidRPr="00F9354D">
              <w:rPr>
                <w:bCs/>
              </w:rPr>
              <w:t>Router manager's entry point to protocol failed</w:t>
            </w:r>
            <w:r>
              <w:rPr>
                <w:bCs/>
              </w:rPr>
              <w:t>1</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56E00F8A" w14:textId="24D0FA02" w:rsidR="006257BC" w:rsidRPr="00F9354D" w:rsidRDefault="006257BC" w:rsidP="006257BC">
            <w:pPr>
              <w:jc w:val="both"/>
              <w:rPr>
                <w:bCs/>
              </w:rPr>
            </w:pPr>
            <w:r w:rsidRPr="00F9354D">
              <w:rPr>
                <w:bCs/>
              </w:rPr>
              <w:t>The DHCP Relay Agent encountered an error in a callback function to the router manager.</w:t>
            </w:r>
          </w:p>
        </w:tc>
      </w:tr>
      <w:tr w:rsidR="006257BC" w14:paraId="7D152D3A"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453A73AB" w14:textId="0013D1D5" w:rsidR="006257BC" w:rsidRPr="00F9354D" w:rsidRDefault="006257BC" w:rsidP="006257BC">
            <w:pPr>
              <w:jc w:val="both"/>
              <w:rPr>
                <w:bCs/>
              </w:rPr>
            </w:pPr>
            <w:r w:rsidRPr="00F9354D">
              <w:rPr>
                <w:bCs/>
              </w:rPr>
              <w:t>Socket operation failure</w:t>
            </w:r>
            <w:r>
              <w:rPr>
                <w:bCs/>
              </w:rPr>
              <w:t>2</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6E744202" w14:textId="3900EA40" w:rsidR="006257BC" w:rsidRPr="00F9354D" w:rsidRDefault="006257BC" w:rsidP="006257BC">
            <w:pPr>
              <w:jc w:val="both"/>
              <w:rPr>
                <w:bCs/>
              </w:rPr>
            </w:pPr>
            <w:r w:rsidRPr="00F9354D">
              <w:rPr>
                <w:bCs/>
              </w:rPr>
              <w:t>The DHCP Relay Agent (IPBOOTP) encountered an error in socket operation.</w:t>
            </w:r>
          </w:p>
        </w:tc>
      </w:tr>
      <w:tr w:rsidR="006257BC" w14:paraId="19EEF893"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3074F67E" w14:textId="4B7D82B8" w:rsidR="006257BC" w:rsidRPr="00F9354D" w:rsidRDefault="006257BC" w:rsidP="006257BC">
            <w:pPr>
              <w:jc w:val="both"/>
              <w:rPr>
                <w:bCs/>
              </w:rPr>
            </w:pPr>
            <w:r w:rsidRPr="00F9354D">
              <w:rPr>
                <w:bCs/>
              </w:rPr>
              <w:t>Protocol initialization failure</w:t>
            </w:r>
            <w:r>
              <w:rPr>
                <w:bCs/>
              </w:rPr>
              <w:t>2</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12211352" w14:textId="290C9B4C" w:rsidR="006257BC" w:rsidRPr="00F9354D" w:rsidRDefault="006257BC" w:rsidP="006257BC">
            <w:pPr>
              <w:jc w:val="both"/>
              <w:rPr>
                <w:bCs/>
              </w:rPr>
            </w:pPr>
            <w:r w:rsidRPr="00F9354D">
              <w:rPr>
                <w:bCs/>
              </w:rPr>
              <w:t>The DHCP Relay Agent (IPBOOTP) encountered an error during initialization.</w:t>
            </w:r>
          </w:p>
        </w:tc>
      </w:tr>
      <w:tr w:rsidR="006257BC" w14:paraId="4C01B7E1"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7FC2D353" w14:textId="3594BFE5" w:rsidR="006257BC" w:rsidRPr="00F9354D" w:rsidRDefault="006257BC" w:rsidP="006257BC">
            <w:pPr>
              <w:jc w:val="both"/>
              <w:rPr>
                <w:bCs/>
              </w:rPr>
            </w:pPr>
            <w:r w:rsidRPr="00F9354D">
              <w:rPr>
                <w:bCs/>
              </w:rPr>
              <w:t>Routing protocol's entry point to MGM failed</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03212A2" w14:textId="6098EC7B" w:rsidR="006257BC" w:rsidRPr="00F9354D" w:rsidRDefault="006257BC" w:rsidP="006257BC">
            <w:pPr>
              <w:jc w:val="both"/>
              <w:rPr>
                <w:bCs/>
              </w:rPr>
            </w:pPr>
            <w:r w:rsidRPr="00F9354D">
              <w:rPr>
                <w:bCs/>
              </w:rPr>
              <w:t>Multicast Group Manager encountered an error during routing protocol registration while enabling a routing protocol on an interface.</w:t>
            </w:r>
          </w:p>
        </w:tc>
      </w:tr>
      <w:tr w:rsidR="006257BC" w14:paraId="4E3066C9"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8F80348" w14:textId="65B50F3C" w:rsidR="006257BC" w:rsidRPr="00F9354D" w:rsidRDefault="006257BC" w:rsidP="006257BC">
            <w:pPr>
              <w:jc w:val="both"/>
              <w:rPr>
                <w:bCs/>
              </w:rPr>
            </w:pPr>
            <w:r w:rsidRPr="00F9354D">
              <w:rPr>
                <w:bCs/>
              </w:rPr>
              <w:t>Routing protocol registration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5DA2EB79" w14:textId="6E1667DB" w:rsidR="006257BC" w:rsidRPr="00F9354D" w:rsidRDefault="006257BC" w:rsidP="006257BC">
            <w:pPr>
              <w:jc w:val="both"/>
              <w:rPr>
                <w:bCs/>
              </w:rPr>
            </w:pPr>
            <w:r w:rsidRPr="00F9354D">
              <w:rPr>
                <w:bCs/>
              </w:rPr>
              <w:t>The routing protocol registration with Multicast Group Manager failed.</w:t>
            </w:r>
          </w:p>
        </w:tc>
      </w:tr>
      <w:tr w:rsidR="006257BC" w14:paraId="19E48208"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31E40117" w14:textId="6C9B2E72" w:rsidR="006257BC" w:rsidRPr="00F9354D" w:rsidRDefault="006257BC" w:rsidP="006257BC">
            <w:pPr>
              <w:jc w:val="both"/>
              <w:rPr>
                <w:bCs/>
              </w:rPr>
            </w:pPr>
            <w:r w:rsidRPr="00F9354D">
              <w:rPr>
                <w:bCs/>
              </w:rPr>
              <w:t>Router manager's entry point to MGM failed</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130AA18E" w14:textId="1851CF37" w:rsidR="006257BC" w:rsidRPr="00F9354D" w:rsidRDefault="006257BC" w:rsidP="006257BC">
            <w:pPr>
              <w:jc w:val="both"/>
              <w:rPr>
                <w:bCs/>
              </w:rPr>
            </w:pPr>
            <w:r w:rsidRPr="00F9354D">
              <w:rPr>
                <w:bCs/>
              </w:rPr>
              <w:t>Multicast Group Manager (MGM) encountered an error in a callback function to the router manager.</w:t>
            </w:r>
          </w:p>
        </w:tc>
      </w:tr>
      <w:tr w:rsidR="006257BC" w14:paraId="4145BF08"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6E5D1E48" w14:textId="7F79CC8C" w:rsidR="006257BC" w:rsidRPr="00F9354D" w:rsidRDefault="006257BC" w:rsidP="006257BC">
            <w:pPr>
              <w:jc w:val="both"/>
              <w:rPr>
                <w:bCs/>
              </w:rPr>
            </w:pPr>
            <w:r w:rsidRPr="00F9354D">
              <w:rPr>
                <w:bCs/>
              </w:rPr>
              <w:t>Initialization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055FA4E6" w14:textId="7EA9194E" w:rsidR="006257BC" w:rsidRPr="00F9354D" w:rsidRDefault="006257BC" w:rsidP="006257BC">
            <w:pPr>
              <w:jc w:val="both"/>
              <w:rPr>
                <w:bCs/>
              </w:rPr>
            </w:pPr>
            <w:r w:rsidRPr="00F9354D">
              <w:rPr>
                <w:bCs/>
              </w:rPr>
              <w:t>The Multicast Group Manager (MGM) encountered an error during initialization.</w:t>
            </w:r>
          </w:p>
        </w:tc>
      </w:tr>
      <w:tr w:rsidR="006257BC" w14:paraId="6D6036C1"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2BBE6794" w14:textId="383CCEAE" w:rsidR="006257BC" w:rsidRPr="00F9354D" w:rsidRDefault="006257BC" w:rsidP="006257BC">
            <w:pPr>
              <w:jc w:val="both"/>
              <w:rPr>
                <w:bCs/>
              </w:rPr>
            </w:pPr>
            <w:r w:rsidRPr="00F9354D">
              <w:rPr>
                <w:bCs/>
              </w:rPr>
              <w:t>Unable to process MOBIKE update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42987228" w14:textId="33550E1F" w:rsidR="006257BC" w:rsidRPr="00F9354D" w:rsidRDefault="006257BC" w:rsidP="007D5A24">
            <w:pPr>
              <w:jc w:val="both"/>
              <w:rPr>
                <w:bCs/>
              </w:rPr>
            </w:pPr>
            <w:r w:rsidRPr="00F9354D">
              <w:rPr>
                <w:bCs/>
              </w:rPr>
              <w:t>Unable to process MOBIKE update for connection</w:t>
            </w:r>
          </w:p>
        </w:tc>
      </w:tr>
      <w:tr w:rsidR="006257BC" w14:paraId="56040FE5"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1F217C3B" w14:textId="7CE9DEC1" w:rsidR="006257BC" w:rsidRPr="00F9354D" w:rsidRDefault="006257BC" w:rsidP="006257BC">
            <w:pPr>
              <w:jc w:val="both"/>
              <w:rPr>
                <w:bCs/>
              </w:rPr>
            </w:pPr>
            <w:r w:rsidRPr="00F9354D">
              <w:rPr>
                <w:bCs/>
              </w:rPr>
              <w:t>Disabling PPP AUTH on port</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62A7AF7C" w14:textId="12A08C6D" w:rsidR="006257BC" w:rsidRPr="00F9354D" w:rsidRDefault="006257BC" w:rsidP="006257BC">
            <w:pPr>
              <w:jc w:val="both"/>
              <w:rPr>
                <w:bCs/>
              </w:rPr>
            </w:pPr>
            <w:r w:rsidRPr="00F9354D">
              <w:rPr>
                <w:bCs/>
              </w:rPr>
              <w:t>Disabling PPP AUTH on port</w:t>
            </w:r>
          </w:p>
        </w:tc>
      </w:tr>
      <w:tr w:rsidR="006257BC" w14:paraId="409232F4"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74E2BAF3" w14:textId="63DBC796" w:rsidR="006257BC" w:rsidRPr="00F9354D" w:rsidRDefault="006257BC" w:rsidP="006257BC">
            <w:pPr>
              <w:jc w:val="both"/>
              <w:rPr>
                <w:bCs/>
              </w:rPr>
            </w:pPr>
            <w:r w:rsidRPr="00F9354D">
              <w:rPr>
                <w:bCs/>
              </w:rPr>
              <w:t>SSTP client certificate missing</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392AF8A9" w14:textId="0184B25E" w:rsidR="006257BC" w:rsidRPr="00F9354D" w:rsidRDefault="006257BC" w:rsidP="006257BC">
            <w:pPr>
              <w:jc w:val="both"/>
              <w:rPr>
                <w:bCs/>
              </w:rPr>
            </w:pPr>
            <w:r w:rsidRPr="00F9354D">
              <w:rPr>
                <w:bCs/>
              </w:rPr>
              <w:t xml:space="preserve">The certificate that is used for Secure Socket Tunneling Protocol (SSTP) is missing. You </w:t>
            </w:r>
            <w:r w:rsidRPr="00F9354D">
              <w:rPr>
                <w:bCs/>
              </w:rPr>
              <w:lastRenderedPageBreak/>
              <w:t>should configure a new certificate for SSTP or use default configuration.</w:t>
            </w:r>
          </w:p>
        </w:tc>
      </w:tr>
      <w:tr w:rsidR="006257BC" w14:paraId="1AD7044D"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43B98006" w14:textId="63DF77D7" w:rsidR="006257BC" w:rsidRPr="00F9354D" w:rsidRDefault="006257BC" w:rsidP="006257BC">
            <w:pPr>
              <w:jc w:val="both"/>
              <w:rPr>
                <w:bCs/>
              </w:rPr>
            </w:pPr>
            <w:r w:rsidRPr="00F9354D">
              <w:rPr>
                <w:bCs/>
              </w:rPr>
              <w:lastRenderedPageBreak/>
              <w:t>SSTP wrong certificate configuration</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3E7147A9" w14:textId="0F055F3B" w:rsidR="006257BC" w:rsidRPr="00F9354D" w:rsidRDefault="006257BC" w:rsidP="006257BC">
            <w:pPr>
              <w:jc w:val="both"/>
              <w:rPr>
                <w:bCs/>
              </w:rPr>
            </w:pPr>
            <w:r w:rsidRPr="00F9354D">
              <w:rPr>
                <w:bCs/>
              </w:rPr>
              <w:t>The certificate hash that is used for Secure Socket Tunneling Protocol (SSTP) %1 is different than the certificate bound %2 to the Web listener (HTTP.sys). Configure SSTP to use the default certificate or the certificate that is bound to SSL. You can configure Web server applications to use the same certificate that is used by SSTP.</w:t>
            </w:r>
          </w:p>
        </w:tc>
      </w:tr>
      <w:tr w:rsidR="006257BC" w14:paraId="4AC1656B"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45CCB2A6" w14:textId="5C231207" w:rsidR="006257BC" w:rsidRPr="00F9354D" w:rsidRDefault="006257BC" w:rsidP="006257BC">
            <w:pPr>
              <w:jc w:val="both"/>
              <w:rPr>
                <w:bCs/>
              </w:rPr>
            </w:pPr>
            <w:r w:rsidRPr="00F9354D">
              <w:rPr>
                <w:bCs/>
              </w:rPr>
              <w:t>SSTP cookie add failure</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58EE5861" w14:textId="48778E34" w:rsidR="006257BC" w:rsidRPr="00F9354D" w:rsidRDefault="006257BC" w:rsidP="006257BC">
            <w:pPr>
              <w:jc w:val="both"/>
              <w:rPr>
                <w:bCs/>
              </w:rPr>
            </w:pPr>
            <w:r w:rsidRPr="00F9354D">
              <w:rPr>
                <w:bCs/>
              </w:rPr>
              <w:t>Secure Socket Tunneling Protocol (SSTP) service could not configure the VPN server-specific cookies.</w:t>
            </w:r>
          </w:p>
        </w:tc>
      </w:tr>
      <w:tr w:rsidR="006257BC" w14:paraId="23BADF0D"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85C8E16" w14:textId="1E2AC44E" w:rsidR="006257BC" w:rsidRPr="00F9354D" w:rsidRDefault="006257BC" w:rsidP="006257BC">
            <w:pPr>
              <w:jc w:val="both"/>
              <w:rPr>
                <w:bCs/>
              </w:rPr>
            </w:pPr>
            <w:r w:rsidRPr="00F9354D">
              <w:rPr>
                <w:bCs/>
              </w:rPr>
              <w:t>No network protocols were successfully negotiated</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11C3E87E" w14:textId="3437DF74" w:rsidR="006257BC" w:rsidRPr="00F9354D" w:rsidRDefault="007D5A24" w:rsidP="006257BC">
            <w:pPr>
              <w:jc w:val="both"/>
              <w:rPr>
                <w:bCs/>
              </w:rPr>
            </w:pPr>
            <w:r>
              <w:rPr>
                <w:bCs/>
              </w:rPr>
              <w:t>N</w:t>
            </w:r>
            <w:r w:rsidR="006257BC" w:rsidRPr="00F9354D">
              <w:rPr>
                <w:bCs/>
              </w:rPr>
              <w:t>o network protocols were successfully negotiated.</w:t>
            </w:r>
          </w:p>
        </w:tc>
      </w:tr>
      <w:tr w:rsidR="006257BC" w14:paraId="309512B8"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530BAED1" w14:textId="7E0EFC7E" w:rsidR="006257BC" w:rsidRPr="00F9354D" w:rsidRDefault="006257BC" w:rsidP="006257BC">
            <w:pPr>
              <w:jc w:val="both"/>
              <w:rPr>
                <w:bCs/>
              </w:rPr>
            </w:pPr>
            <w:r w:rsidRPr="00F9354D">
              <w:rPr>
                <w:bCs/>
              </w:rPr>
              <w:t>PPP Error on Port</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023E7181" w14:textId="5E844546" w:rsidR="006257BC" w:rsidRPr="00F9354D" w:rsidRDefault="007D5A24" w:rsidP="006257BC">
            <w:pPr>
              <w:jc w:val="both"/>
              <w:rPr>
                <w:bCs/>
              </w:rPr>
            </w:pPr>
            <w:r>
              <w:rPr>
                <w:bCs/>
              </w:rPr>
              <w:t>PPP Error on Port</w:t>
            </w:r>
          </w:p>
        </w:tc>
      </w:tr>
      <w:tr w:rsidR="006257BC" w14:paraId="7C7B1F7F"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61FBE0CE" w14:textId="18DEB3A2" w:rsidR="006257BC" w:rsidRPr="00F9354D" w:rsidRDefault="006257BC" w:rsidP="006257BC">
            <w:pPr>
              <w:jc w:val="both"/>
              <w:rPr>
                <w:bCs/>
              </w:rPr>
            </w:pPr>
            <w:proofErr w:type="spellStart"/>
            <w:r w:rsidRPr="00F9354D">
              <w:rPr>
                <w:bCs/>
              </w:rPr>
              <w:t>CallBack</w:t>
            </w:r>
            <w:proofErr w:type="spellEnd"/>
            <w:r w:rsidRPr="00F9354D">
              <w:rPr>
                <w:bCs/>
              </w:rPr>
              <w:t xml:space="preserve"> Failure</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16EC2604" w14:textId="41890DC4" w:rsidR="006257BC" w:rsidRPr="00F9354D" w:rsidRDefault="006257BC">
            <w:pPr>
              <w:jc w:val="both"/>
              <w:rPr>
                <w:bCs/>
              </w:rPr>
            </w:pPr>
            <w:r w:rsidRPr="00F9354D">
              <w:rPr>
                <w:bCs/>
              </w:rPr>
              <w:t>The remote access server’s attempt to callback user failed</w:t>
            </w:r>
          </w:p>
        </w:tc>
      </w:tr>
      <w:tr w:rsidR="006257BC" w14:paraId="14FAAE7E"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D3DFEE"/>
          </w:tcPr>
          <w:p w14:paraId="1A74463F" w14:textId="764BFB27" w:rsidR="006257BC" w:rsidRPr="00F9354D" w:rsidRDefault="006257BC" w:rsidP="006257BC">
            <w:pPr>
              <w:jc w:val="both"/>
              <w:rPr>
                <w:bCs/>
              </w:rPr>
            </w:pPr>
            <w:r w:rsidRPr="00F9354D">
              <w:rPr>
                <w:bCs/>
              </w:rPr>
              <w:t>Cannot receive initial data on port</w:t>
            </w:r>
          </w:p>
        </w:tc>
        <w:tc>
          <w:tcPr>
            <w:tcW w:w="4309" w:type="dxa"/>
            <w:tcBorders>
              <w:top w:val="single" w:sz="8" w:space="0" w:color="4F81BD"/>
              <w:left w:val="single" w:sz="8" w:space="0" w:color="4F81BD"/>
              <w:bottom w:val="single" w:sz="8" w:space="0" w:color="4F81BD"/>
              <w:right w:val="single" w:sz="8" w:space="0" w:color="4F81BD"/>
            </w:tcBorders>
            <w:shd w:val="clear" w:color="auto" w:fill="D3DFEE"/>
          </w:tcPr>
          <w:p w14:paraId="79B7A325" w14:textId="41E1DF89" w:rsidR="006257BC" w:rsidRPr="00F9354D" w:rsidRDefault="006257BC">
            <w:pPr>
              <w:jc w:val="both"/>
              <w:rPr>
                <w:bCs/>
              </w:rPr>
            </w:pPr>
            <w:r w:rsidRPr="00F9354D">
              <w:rPr>
                <w:bCs/>
              </w:rPr>
              <w:t>Cannot receive initial data on port</w:t>
            </w:r>
          </w:p>
        </w:tc>
      </w:tr>
      <w:tr w:rsidR="006257BC" w14:paraId="367F7E36" w14:textId="77777777" w:rsidTr="009A3874">
        <w:tc>
          <w:tcPr>
            <w:tcW w:w="4311" w:type="dxa"/>
            <w:tcBorders>
              <w:top w:val="single" w:sz="8" w:space="0" w:color="4F81BD"/>
              <w:left w:val="single" w:sz="8" w:space="0" w:color="4F81BD"/>
              <w:bottom w:val="single" w:sz="8" w:space="0" w:color="4F81BD"/>
              <w:right w:val="single" w:sz="8" w:space="0" w:color="4F81BD"/>
            </w:tcBorders>
            <w:shd w:val="clear" w:color="auto" w:fill="auto"/>
          </w:tcPr>
          <w:p w14:paraId="7004C88D" w14:textId="4414A44B" w:rsidR="006257BC" w:rsidRPr="00F9354D" w:rsidRDefault="006257BC" w:rsidP="006257BC">
            <w:pPr>
              <w:jc w:val="both"/>
              <w:rPr>
                <w:bCs/>
              </w:rPr>
            </w:pPr>
            <w:r w:rsidRPr="00F9354D">
              <w:rPr>
                <w:bCs/>
              </w:rPr>
              <w:t>License Limit Exceeded</w:t>
            </w:r>
          </w:p>
        </w:tc>
        <w:tc>
          <w:tcPr>
            <w:tcW w:w="4309" w:type="dxa"/>
            <w:tcBorders>
              <w:top w:val="single" w:sz="8" w:space="0" w:color="4F81BD"/>
              <w:left w:val="single" w:sz="8" w:space="0" w:color="4F81BD"/>
              <w:bottom w:val="single" w:sz="8" w:space="0" w:color="4F81BD"/>
              <w:right w:val="single" w:sz="8" w:space="0" w:color="4F81BD"/>
            </w:tcBorders>
            <w:shd w:val="clear" w:color="auto" w:fill="auto"/>
          </w:tcPr>
          <w:p w14:paraId="028EAC95" w14:textId="66EFBBCB" w:rsidR="006257BC" w:rsidRPr="00F9354D" w:rsidRDefault="006257BC" w:rsidP="006257BC">
            <w:pPr>
              <w:jc w:val="both"/>
              <w:rPr>
                <w:bCs/>
              </w:rPr>
            </w:pPr>
            <w:r w:rsidRPr="00F9354D">
              <w:rPr>
                <w:bCs/>
              </w:rPr>
              <w:t>A user was unable to connect on a port. No more connections can be made to this remote computer because the computer has exceeded its client license limit.</w:t>
            </w:r>
          </w:p>
        </w:tc>
      </w:tr>
    </w:tbl>
    <w:p w14:paraId="518510EA" w14:textId="77777777" w:rsidR="00684EC2" w:rsidRDefault="00684EC2" w:rsidP="00BE45E7">
      <w:pPr>
        <w:pStyle w:val="TableSpacing"/>
        <w:jc w:val="both"/>
      </w:pPr>
    </w:p>
    <w:p w14:paraId="2DA5585A" w14:textId="77777777" w:rsidR="00831563" w:rsidRDefault="00831563" w:rsidP="00BE45E7">
      <w:pPr>
        <w:pStyle w:val="Heading1"/>
        <w:jc w:val="both"/>
      </w:pPr>
      <w:bookmarkStart w:id="22" w:name="_Toc351561583"/>
      <w:bookmarkStart w:id="23" w:name="_Toc381635120"/>
      <w:r>
        <w:t>Placing Monitored Objects in Maintenance Mode</w:t>
      </w:r>
      <w:bookmarkStart w:id="24" w:name="z8cff0a71f8704aa5a1ef0241817d6ba7"/>
      <w:bookmarkEnd w:id="22"/>
      <w:bookmarkEnd w:id="23"/>
      <w:bookmarkEnd w:id="24"/>
    </w:p>
    <w:p w14:paraId="3B3B31B0" w14:textId="36C46E47" w:rsidR="00831563" w:rsidRDefault="00831563" w:rsidP="00BE45E7">
      <w:pPr>
        <w:jc w:val="both"/>
      </w:pPr>
      <w:r>
        <w:t>When a monitored object, such as a computer or distributed application, goes offline for maintenance, Operations Manager 20</w:t>
      </w:r>
      <w:r w:rsidR="00FA07A9">
        <w:t>12 R2</w:t>
      </w:r>
      <w:r>
        <w:t xml:space="preserve"> detects that no agent heartbeat is being received and, as a result, may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68EE013B" w14:textId="128B61F8" w:rsidR="00831563" w:rsidRDefault="00831563" w:rsidP="00BE45E7">
      <w:pPr>
        <w:jc w:val="both"/>
      </w:pPr>
      <w:r>
        <w:t xml:space="preserve">For general instructions on placing a monitored object in maintenance mode, see </w:t>
      </w:r>
      <w:hyperlink r:id="rId28" w:history="1">
        <w:r>
          <w:rPr>
            <w:rStyle w:val="Hyperlink"/>
          </w:rPr>
          <w:t>How to Put a Monitored Object into Maintenance Mode in Operations Manager 20</w:t>
        </w:r>
      </w:hyperlink>
      <w:r w:rsidR="00FA07A9">
        <w:rPr>
          <w:rStyle w:val="Hyperlink"/>
        </w:rPr>
        <w:t>12 R2</w:t>
      </w:r>
      <w:r>
        <w:t xml:space="preserve"> (</w:t>
      </w:r>
      <w:r w:rsidR="00FA07A9" w:rsidRPr="00FA07A9">
        <w:t>http://technet.microsoft.com/en-us/library/hh212870.aspx</w:t>
      </w:r>
      <w:r>
        <w:t>).</w:t>
      </w:r>
    </w:p>
    <w:p w14:paraId="0DB21B8A" w14:textId="77777777" w:rsidR="00443C59" w:rsidRPr="009C6D30" w:rsidRDefault="00443C59" w:rsidP="00BE45E7">
      <w:pPr>
        <w:jc w:val="both"/>
        <w:rPr>
          <w:rFonts w:eastAsia="Times New Roman"/>
          <w:lang w:eastAsia="zh-CN"/>
        </w:rPr>
      </w:pPr>
    </w:p>
    <w:sectPr w:rsidR="00443C59" w:rsidRPr="009C6D30" w:rsidSect="00684EC2">
      <w:headerReference w:type="default" r:id="rId29"/>
      <w:footerReference w:type="default" r:id="rId30"/>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2A587" w14:textId="77777777" w:rsidR="00DE4FB6" w:rsidRDefault="00DE4FB6">
      <w:r>
        <w:separator/>
      </w:r>
    </w:p>
    <w:p w14:paraId="2D14DED9" w14:textId="77777777" w:rsidR="00DE4FB6" w:rsidRDefault="00DE4FB6"/>
  </w:endnote>
  <w:endnote w:type="continuationSeparator" w:id="0">
    <w:p w14:paraId="20FE8449" w14:textId="77777777" w:rsidR="00DE4FB6" w:rsidRDefault="00DE4FB6">
      <w:r>
        <w:continuationSeparator/>
      </w:r>
    </w:p>
    <w:p w14:paraId="5F25AF5F" w14:textId="77777777" w:rsidR="00DE4FB6" w:rsidRDefault="00DE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A3F8" w14:textId="77777777" w:rsidR="00936959" w:rsidRDefault="00936959" w:rsidP="005009E7">
    <w:pPr>
      <w:pStyle w:val="Footer"/>
      <w:framePr w:wrap="around" w:vAnchor="text" w:hAnchor="margin" w:xAlign="right" w:y="1"/>
    </w:pPr>
    <w:r>
      <w:fldChar w:fldCharType="begin"/>
    </w:r>
    <w:r>
      <w:instrText xml:space="preserve">PAGE  </w:instrText>
    </w:r>
    <w:r>
      <w:fldChar w:fldCharType="end"/>
    </w:r>
  </w:p>
  <w:p w14:paraId="5B074C8A" w14:textId="77777777" w:rsidR="00936959" w:rsidRDefault="00936959" w:rsidP="00C273C7">
    <w:pPr>
      <w:pStyle w:val="Footer"/>
      <w:ind w:right="360"/>
    </w:pPr>
  </w:p>
  <w:p w14:paraId="42103641" w14:textId="77777777" w:rsidR="00936959" w:rsidRDefault="009369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A057" w14:textId="77777777" w:rsidR="00936959" w:rsidRDefault="00936959" w:rsidP="00684EC2">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6C31" w14:textId="77777777" w:rsidR="00936959" w:rsidRDefault="00936959" w:rsidP="00684EC2">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B114" w14:textId="77777777" w:rsidR="00936959" w:rsidRDefault="00936959" w:rsidP="00684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3D7">
      <w:rPr>
        <w:rStyle w:val="PageNumber"/>
        <w:noProof/>
      </w:rPr>
      <w:t>21</w:t>
    </w:r>
    <w:r>
      <w:rPr>
        <w:rStyle w:val="PageNumber"/>
      </w:rPr>
      <w:fldChar w:fldCharType="end"/>
    </w:r>
  </w:p>
  <w:p w14:paraId="176AFFF8" w14:textId="77777777" w:rsidR="00936959" w:rsidRDefault="00936959" w:rsidP="00684EC2">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C3158" w14:textId="77777777" w:rsidR="00DE4FB6" w:rsidRDefault="00DE4FB6">
      <w:r>
        <w:separator/>
      </w:r>
    </w:p>
    <w:p w14:paraId="402DCD4B" w14:textId="77777777" w:rsidR="00DE4FB6" w:rsidRDefault="00DE4FB6"/>
  </w:footnote>
  <w:footnote w:type="continuationSeparator" w:id="0">
    <w:p w14:paraId="2BEB804A" w14:textId="77777777" w:rsidR="00DE4FB6" w:rsidRDefault="00DE4FB6">
      <w:r>
        <w:continuationSeparator/>
      </w:r>
    </w:p>
    <w:p w14:paraId="04A55BE5" w14:textId="77777777" w:rsidR="00DE4FB6" w:rsidRDefault="00DE4F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8D16" w14:textId="77777777" w:rsidR="00936959" w:rsidRDefault="00936959" w:rsidP="00C273C7">
    <w:pPr>
      <w:pStyle w:val="Header"/>
      <w:framePr w:wrap="around" w:vAnchor="text" w:hAnchor="margin" w:xAlign="right" w:y="1"/>
    </w:pPr>
    <w:r>
      <w:fldChar w:fldCharType="begin"/>
    </w:r>
    <w:r>
      <w:instrText xml:space="preserve">PAGE  </w:instrText>
    </w:r>
    <w:r>
      <w:fldChar w:fldCharType="end"/>
    </w:r>
  </w:p>
  <w:p w14:paraId="01956009" w14:textId="77777777" w:rsidR="00936959" w:rsidRDefault="00936959" w:rsidP="00874AF4">
    <w:pPr>
      <w:pStyle w:val="Header"/>
      <w:ind w:right="360"/>
    </w:pPr>
  </w:p>
  <w:p w14:paraId="5A91E0FB" w14:textId="77777777" w:rsidR="00936959" w:rsidRDefault="009369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6F14" w14:textId="77777777" w:rsidR="00936959" w:rsidRDefault="00936959" w:rsidP="00684EC2">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37833AE"/>
    <w:multiLevelType w:val="hybridMultilevel"/>
    <w:tmpl w:val="B09A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6A3533"/>
    <w:multiLevelType w:val="hybridMultilevel"/>
    <w:tmpl w:val="FA96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622465"/>
    <w:multiLevelType w:val="hybridMultilevel"/>
    <w:tmpl w:val="5116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812698"/>
    <w:multiLevelType w:val="multilevel"/>
    <w:tmpl w:val="B29A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5F6619"/>
    <w:multiLevelType w:val="hybridMultilevel"/>
    <w:tmpl w:val="011C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0005B1"/>
    <w:multiLevelType w:val="hybridMultilevel"/>
    <w:tmpl w:val="3082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51BA9"/>
    <w:multiLevelType w:val="hybridMultilevel"/>
    <w:tmpl w:val="42BC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nsid w:val="3FBF4AD6"/>
    <w:multiLevelType w:val="hybridMultilevel"/>
    <w:tmpl w:val="800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6">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B121056"/>
    <w:multiLevelType w:val="hybridMultilevel"/>
    <w:tmpl w:val="F340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8C63BC"/>
    <w:multiLevelType w:val="hybridMultilevel"/>
    <w:tmpl w:val="01D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nsid w:val="7224218D"/>
    <w:multiLevelType w:val="hybridMultilevel"/>
    <w:tmpl w:val="21809230"/>
    <w:lvl w:ilvl="0" w:tplc="8A347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C5652D"/>
    <w:multiLevelType w:val="hybridMultilevel"/>
    <w:tmpl w:val="C520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6"/>
  </w:num>
  <w:num w:numId="3">
    <w:abstractNumId w:val="35"/>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12"/>
  </w:num>
  <w:num w:numId="18">
    <w:abstractNumId w:val="39"/>
  </w:num>
  <w:num w:numId="19">
    <w:abstractNumId w:val="19"/>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17"/>
  </w:num>
  <w:num w:numId="28">
    <w:abstractNumId w:val="15"/>
  </w:num>
  <w:num w:numId="29">
    <w:abstractNumId w:val="31"/>
  </w:num>
  <w:num w:numId="30">
    <w:abstractNumId w:val="30"/>
  </w:num>
  <w:num w:numId="31">
    <w:abstractNumId w:val="26"/>
  </w:num>
  <w:num w:numId="32">
    <w:abstractNumId w:val="34"/>
  </w:num>
  <w:num w:numId="33">
    <w:abstractNumId w:val="21"/>
  </w:num>
  <w:num w:numId="34">
    <w:abstractNumId w:val="20"/>
  </w:num>
  <w:num w:numId="35">
    <w:abstractNumId w:val="22"/>
  </w:num>
  <w:num w:numId="36">
    <w:abstractNumId w:val="24"/>
  </w:num>
  <w:num w:numId="37">
    <w:abstractNumId w:val="16"/>
  </w:num>
  <w:num w:numId="38">
    <w:abstractNumId w:val="29"/>
  </w:num>
  <w:num w:numId="39">
    <w:abstractNumId w:val="10"/>
  </w:num>
  <w:num w:numId="40">
    <w:abstractNumId w:val="38"/>
  </w:num>
  <w:num w:numId="41">
    <w:abstractNumId w:val="32"/>
  </w:num>
  <w:num w:numId="42">
    <w:abstractNumId w:val="18"/>
    <w:lvlOverride w:ilvl="0">
      <w:startOverride w:val="1"/>
    </w:lvlOverride>
  </w:num>
  <w:num w:numId="43">
    <w:abstractNumId w:val="14"/>
  </w:num>
  <w:num w:numId="4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activeWritingStyle w:appName="MSWord" w:lang="en-US" w:vendorID="64" w:dllVersion="131078" w:nlCheck="1" w:checkStyle="1"/>
  <w:activeWritingStyle w:appName="MSWord" w:lang="en-IN"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30"/>
    <w:rsid w:val="00000947"/>
    <w:rsid w:val="00003423"/>
    <w:rsid w:val="000105B5"/>
    <w:rsid w:val="00013313"/>
    <w:rsid w:val="00017FF6"/>
    <w:rsid w:val="000279F4"/>
    <w:rsid w:val="00030EC8"/>
    <w:rsid w:val="000315C1"/>
    <w:rsid w:val="00037727"/>
    <w:rsid w:val="000415FF"/>
    <w:rsid w:val="000425A9"/>
    <w:rsid w:val="00047637"/>
    <w:rsid w:val="0005170A"/>
    <w:rsid w:val="000543DD"/>
    <w:rsid w:val="000544E0"/>
    <w:rsid w:val="00055D79"/>
    <w:rsid w:val="000565A6"/>
    <w:rsid w:val="00057264"/>
    <w:rsid w:val="0006531E"/>
    <w:rsid w:val="0006655B"/>
    <w:rsid w:val="00067A77"/>
    <w:rsid w:val="00072AA8"/>
    <w:rsid w:val="00076608"/>
    <w:rsid w:val="0008205E"/>
    <w:rsid w:val="000843A3"/>
    <w:rsid w:val="0009158B"/>
    <w:rsid w:val="00091925"/>
    <w:rsid w:val="00092FD3"/>
    <w:rsid w:val="000A0802"/>
    <w:rsid w:val="000A1DEC"/>
    <w:rsid w:val="000A31D2"/>
    <w:rsid w:val="000A4ADB"/>
    <w:rsid w:val="000A5E65"/>
    <w:rsid w:val="000A738B"/>
    <w:rsid w:val="000B0C8A"/>
    <w:rsid w:val="000B5780"/>
    <w:rsid w:val="000B7E0B"/>
    <w:rsid w:val="000C1A00"/>
    <w:rsid w:val="000C499B"/>
    <w:rsid w:val="000D39CE"/>
    <w:rsid w:val="000D5C96"/>
    <w:rsid w:val="000E3428"/>
    <w:rsid w:val="000F7E73"/>
    <w:rsid w:val="00100CBE"/>
    <w:rsid w:val="00101005"/>
    <w:rsid w:val="00103526"/>
    <w:rsid w:val="001073E3"/>
    <w:rsid w:val="00111E14"/>
    <w:rsid w:val="00123004"/>
    <w:rsid w:val="0012634E"/>
    <w:rsid w:val="001265A8"/>
    <w:rsid w:val="00127D8D"/>
    <w:rsid w:val="00130FF4"/>
    <w:rsid w:val="0013499B"/>
    <w:rsid w:val="00134C36"/>
    <w:rsid w:val="00136009"/>
    <w:rsid w:val="00146080"/>
    <w:rsid w:val="00146B9B"/>
    <w:rsid w:val="00150EB1"/>
    <w:rsid w:val="00151105"/>
    <w:rsid w:val="00151672"/>
    <w:rsid w:val="00151AD0"/>
    <w:rsid w:val="00154D78"/>
    <w:rsid w:val="00161432"/>
    <w:rsid w:val="00162E0A"/>
    <w:rsid w:val="00164119"/>
    <w:rsid w:val="00164341"/>
    <w:rsid w:val="00166175"/>
    <w:rsid w:val="0017463F"/>
    <w:rsid w:val="001757E3"/>
    <w:rsid w:val="001819E2"/>
    <w:rsid w:val="00190763"/>
    <w:rsid w:val="0019627E"/>
    <w:rsid w:val="00197055"/>
    <w:rsid w:val="00197170"/>
    <w:rsid w:val="001A0A8B"/>
    <w:rsid w:val="001A2403"/>
    <w:rsid w:val="001A5C36"/>
    <w:rsid w:val="001A7150"/>
    <w:rsid w:val="001B4ADA"/>
    <w:rsid w:val="001C2FEA"/>
    <w:rsid w:val="001C4126"/>
    <w:rsid w:val="001C5BAB"/>
    <w:rsid w:val="001C5BD7"/>
    <w:rsid w:val="001D0690"/>
    <w:rsid w:val="001D0A33"/>
    <w:rsid w:val="001D23E6"/>
    <w:rsid w:val="001D771B"/>
    <w:rsid w:val="001E098F"/>
    <w:rsid w:val="001E0BEE"/>
    <w:rsid w:val="001F2F9D"/>
    <w:rsid w:val="001F4758"/>
    <w:rsid w:val="001F51CF"/>
    <w:rsid w:val="002048FF"/>
    <w:rsid w:val="002065DF"/>
    <w:rsid w:val="002142F9"/>
    <w:rsid w:val="00215569"/>
    <w:rsid w:val="00221094"/>
    <w:rsid w:val="00227874"/>
    <w:rsid w:val="00227D12"/>
    <w:rsid w:val="0023279D"/>
    <w:rsid w:val="00232EA3"/>
    <w:rsid w:val="00234A70"/>
    <w:rsid w:val="00236665"/>
    <w:rsid w:val="002373F7"/>
    <w:rsid w:val="002412ED"/>
    <w:rsid w:val="002474FA"/>
    <w:rsid w:val="002506C8"/>
    <w:rsid w:val="002507BB"/>
    <w:rsid w:val="00250D8E"/>
    <w:rsid w:val="002572AE"/>
    <w:rsid w:val="00260CDF"/>
    <w:rsid w:val="00261173"/>
    <w:rsid w:val="0026173D"/>
    <w:rsid w:val="0026243A"/>
    <w:rsid w:val="00264090"/>
    <w:rsid w:val="00266675"/>
    <w:rsid w:val="00267A96"/>
    <w:rsid w:val="00271BCF"/>
    <w:rsid w:val="00274A4C"/>
    <w:rsid w:val="002758FF"/>
    <w:rsid w:val="00283545"/>
    <w:rsid w:val="00291616"/>
    <w:rsid w:val="002A5345"/>
    <w:rsid w:val="002A64B9"/>
    <w:rsid w:val="002B2D7E"/>
    <w:rsid w:val="002B433B"/>
    <w:rsid w:val="002B4443"/>
    <w:rsid w:val="002B780E"/>
    <w:rsid w:val="002C1A21"/>
    <w:rsid w:val="002C29BE"/>
    <w:rsid w:val="002D20F5"/>
    <w:rsid w:val="002D7919"/>
    <w:rsid w:val="002E0C39"/>
    <w:rsid w:val="002E3A79"/>
    <w:rsid w:val="002F0F9D"/>
    <w:rsid w:val="002F2BC8"/>
    <w:rsid w:val="003034E2"/>
    <w:rsid w:val="003058DA"/>
    <w:rsid w:val="00312F5A"/>
    <w:rsid w:val="00314EFB"/>
    <w:rsid w:val="00316317"/>
    <w:rsid w:val="00324D7D"/>
    <w:rsid w:val="00325451"/>
    <w:rsid w:val="0032693C"/>
    <w:rsid w:val="00326E75"/>
    <w:rsid w:val="003272E6"/>
    <w:rsid w:val="00346D01"/>
    <w:rsid w:val="00351D4A"/>
    <w:rsid w:val="00352CB0"/>
    <w:rsid w:val="00353230"/>
    <w:rsid w:val="00357CEE"/>
    <w:rsid w:val="003622E6"/>
    <w:rsid w:val="00364944"/>
    <w:rsid w:val="00366110"/>
    <w:rsid w:val="00367A91"/>
    <w:rsid w:val="00373B64"/>
    <w:rsid w:val="00374C2C"/>
    <w:rsid w:val="003832FE"/>
    <w:rsid w:val="00383A85"/>
    <w:rsid w:val="00385F6A"/>
    <w:rsid w:val="0038646A"/>
    <w:rsid w:val="003869A4"/>
    <w:rsid w:val="003872BF"/>
    <w:rsid w:val="003A12F9"/>
    <w:rsid w:val="003A19B1"/>
    <w:rsid w:val="003A3A66"/>
    <w:rsid w:val="003A4B95"/>
    <w:rsid w:val="003A5CD7"/>
    <w:rsid w:val="003B32A0"/>
    <w:rsid w:val="003B39C3"/>
    <w:rsid w:val="003B56B0"/>
    <w:rsid w:val="003C0617"/>
    <w:rsid w:val="003C310E"/>
    <w:rsid w:val="003C3D27"/>
    <w:rsid w:val="003C449C"/>
    <w:rsid w:val="003C625C"/>
    <w:rsid w:val="003C7880"/>
    <w:rsid w:val="003D151C"/>
    <w:rsid w:val="003D172C"/>
    <w:rsid w:val="003D2E5C"/>
    <w:rsid w:val="003D4926"/>
    <w:rsid w:val="003E5053"/>
    <w:rsid w:val="003E7D86"/>
    <w:rsid w:val="003F0B77"/>
    <w:rsid w:val="003F3BD0"/>
    <w:rsid w:val="003F63CE"/>
    <w:rsid w:val="003F71F6"/>
    <w:rsid w:val="004010B5"/>
    <w:rsid w:val="004047E7"/>
    <w:rsid w:val="0040560D"/>
    <w:rsid w:val="00405A07"/>
    <w:rsid w:val="004108B6"/>
    <w:rsid w:val="0041179C"/>
    <w:rsid w:val="00411999"/>
    <w:rsid w:val="00411DF6"/>
    <w:rsid w:val="004133EB"/>
    <w:rsid w:val="00414AC1"/>
    <w:rsid w:val="0041688F"/>
    <w:rsid w:val="00417A0F"/>
    <w:rsid w:val="00420A4E"/>
    <w:rsid w:val="0042137F"/>
    <w:rsid w:val="004265EB"/>
    <w:rsid w:val="00431479"/>
    <w:rsid w:val="00433975"/>
    <w:rsid w:val="00435E61"/>
    <w:rsid w:val="004410FE"/>
    <w:rsid w:val="004426BC"/>
    <w:rsid w:val="00443C59"/>
    <w:rsid w:val="004449D6"/>
    <w:rsid w:val="00446105"/>
    <w:rsid w:val="00450AFA"/>
    <w:rsid w:val="00452CB1"/>
    <w:rsid w:val="0045504E"/>
    <w:rsid w:val="00455A3C"/>
    <w:rsid w:val="0046306F"/>
    <w:rsid w:val="00471B14"/>
    <w:rsid w:val="00473FA6"/>
    <w:rsid w:val="004755E4"/>
    <w:rsid w:val="00476C2E"/>
    <w:rsid w:val="00483F54"/>
    <w:rsid w:val="0049605B"/>
    <w:rsid w:val="0049677F"/>
    <w:rsid w:val="00497372"/>
    <w:rsid w:val="00497D8A"/>
    <w:rsid w:val="004A0CA7"/>
    <w:rsid w:val="004A2747"/>
    <w:rsid w:val="004A2A07"/>
    <w:rsid w:val="004A3E79"/>
    <w:rsid w:val="004A7974"/>
    <w:rsid w:val="004B13F7"/>
    <w:rsid w:val="004B2BA4"/>
    <w:rsid w:val="004B47E3"/>
    <w:rsid w:val="004B7005"/>
    <w:rsid w:val="004B777E"/>
    <w:rsid w:val="004C0833"/>
    <w:rsid w:val="004C191A"/>
    <w:rsid w:val="004C29B4"/>
    <w:rsid w:val="004D1230"/>
    <w:rsid w:val="004E0952"/>
    <w:rsid w:val="004E2C06"/>
    <w:rsid w:val="004E32DD"/>
    <w:rsid w:val="004F44CE"/>
    <w:rsid w:val="004F6FB5"/>
    <w:rsid w:val="005009E7"/>
    <w:rsid w:val="00500BE4"/>
    <w:rsid w:val="00501C10"/>
    <w:rsid w:val="005030AF"/>
    <w:rsid w:val="005054BC"/>
    <w:rsid w:val="00512557"/>
    <w:rsid w:val="005137A7"/>
    <w:rsid w:val="0051522A"/>
    <w:rsid w:val="005154AF"/>
    <w:rsid w:val="00520517"/>
    <w:rsid w:val="00524BC2"/>
    <w:rsid w:val="00524BD4"/>
    <w:rsid w:val="00531ED7"/>
    <w:rsid w:val="00533117"/>
    <w:rsid w:val="0054253D"/>
    <w:rsid w:val="0054405C"/>
    <w:rsid w:val="00552E9A"/>
    <w:rsid w:val="00553186"/>
    <w:rsid w:val="00554B20"/>
    <w:rsid w:val="00557EDC"/>
    <w:rsid w:val="005623C3"/>
    <w:rsid w:val="005645BE"/>
    <w:rsid w:val="00565CB8"/>
    <w:rsid w:val="00566A2D"/>
    <w:rsid w:val="00566C30"/>
    <w:rsid w:val="005738C1"/>
    <w:rsid w:val="00576E1A"/>
    <w:rsid w:val="00577325"/>
    <w:rsid w:val="005802B4"/>
    <w:rsid w:val="0058274B"/>
    <w:rsid w:val="00584349"/>
    <w:rsid w:val="00591525"/>
    <w:rsid w:val="005928D3"/>
    <w:rsid w:val="005930C0"/>
    <w:rsid w:val="00596EB0"/>
    <w:rsid w:val="00597FD9"/>
    <w:rsid w:val="005A2314"/>
    <w:rsid w:val="005A2A5B"/>
    <w:rsid w:val="005A4BB2"/>
    <w:rsid w:val="005B08B1"/>
    <w:rsid w:val="005C2E64"/>
    <w:rsid w:val="005C79A9"/>
    <w:rsid w:val="005D0388"/>
    <w:rsid w:val="005D23EB"/>
    <w:rsid w:val="005D5A74"/>
    <w:rsid w:val="005D73CF"/>
    <w:rsid w:val="005D7D69"/>
    <w:rsid w:val="005F410D"/>
    <w:rsid w:val="005F43F6"/>
    <w:rsid w:val="005F54AF"/>
    <w:rsid w:val="005F71C6"/>
    <w:rsid w:val="005F7AA5"/>
    <w:rsid w:val="005F7EE5"/>
    <w:rsid w:val="00610AB9"/>
    <w:rsid w:val="00616019"/>
    <w:rsid w:val="00617F4A"/>
    <w:rsid w:val="00621459"/>
    <w:rsid w:val="00621E47"/>
    <w:rsid w:val="00622316"/>
    <w:rsid w:val="006228A8"/>
    <w:rsid w:val="00622DB0"/>
    <w:rsid w:val="006257BC"/>
    <w:rsid w:val="0063130E"/>
    <w:rsid w:val="006315B4"/>
    <w:rsid w:val="006318C6"/>
    <w:rsid w:val="00637DA7"/>
    <w:rsid w:val="00640D39"/>
    <w:rsid w:val="0064292B"/>
    <w:rsid w:val="00644CD8"/>
    <w:rsid w:val="006456B6"/>
    <w:rsid w:val="00645D9E"/>
    <w:rsid w:val="00647479"/>
    <w:rsid w:val="00647623"/>
    <w:rsid w:val="00651213"/>
    <w:rsid w:val="00651B0C"/>
    <w:rsid w:val="006571F4"/>
    <w:rsid w:val="00657C96"/>
    <w:rsid w:val="006658FE"/>
    <w:rsid w:val="00671DDE"/>
    <w:rsid w:val="00672889"/>
    <w:rsid w:val="00674FA9"/>
    <w:rsid w:val="006776BA"/>
    <w:rsid w:val="00680CC9"/>
    <w:rsid w:val="0068154F"/>
    <w:rsid w:val="00681D37"/>
    <w:rsid w:val="00684EC2"/>
    <w:rsid w:val="006856D7"/>
    <w:rsid w:val="00686E2E"/>
    <w:rsid w:val="00690655"/>
    <w:rsid w:val="00693EC1"/>
    <w:rsid w:val="00697828"/>
    <w:rsid w:val="006A0937"/>
    <w:rsid w:val="006A2137"/>
    <w:rsid w:val="006A6BD2"/>
    <w:rsid w:val="006A7028"/>
    <w:rsid w:val="006B0813"/>
    <w:rsid w:val="006B271E"/>
    <w:rsid w:val="006B3C4F"/>
    <w:rsid w:val="006B4895"/>
    <w:rsid w:val="006B5DB2"/>
    <w:rsid w:val="006B739C"/>
    <w:rsid w:val="006B78FC"/>
    <w:rsid w:val="006C018B"/>
    <w:rsid w:val="006C1D33"/>
    <w:rsid w:val="006C297E"/>
    <w:rsid w:val="006C2DB2"/>
    <w:rsid w:val="006C5BC9"/>
    <w:rsid w:val="006D2FF2"/>
    <w:rsid w:val="006D4172"/>
    <w:rsid w:val="006D7151"/>
    <w:rsid w:val="006E1BC4"/>
    <w:rsid w:val="006E3C69"/>
    <w:rsid w:val="006E7691"/>
    <w:rsid w:val="006F2B7C"/>
    <w:rsid w:val="006F75D9"/>
    <w:rsid w:val="0070153B"/>
    <w:rsid w:val="00704EA0"/>
    <w:rsid w:val="00705584"/>
    <w:rsid w:val="00706B16"/>
    <w:rsid w:val="0070717B"/>
    <w:rsid w:val="0070724D"/>
    <w:rsid w:val="007125A0"/>
    <w:rsid w:val="00714156"/>
    <w:rsid w:val="007150E8"/>
    <w:rsid w:val="00720F8D"/>
    <w:rsid w:val="00721EA3"/>
    <w:rsid w:val="007225C0"/>
    <w:rsid w:val="00725282"/>
    <w:rsid w:val="00732326"/>
    <w:rsid w:val="0073602D"/>
    <w:rsid w:val="00737331"/>
    <w:rsid w:val="0074177E"/>
    <w:rsid w:val="00742F69"/>
    <w:rsid w:val="00745CF5"/>
    <w:rsid w:val="0074612C"/>
    <w:rsid w:val="0074661A"/>
    <w:rsid w:val="00746B37"/>
    <w:rsid w:val="00746CA8"/>
    <w:rsid w:val="00747E4A"/>
    <w:rsid w:val="00750077"/>
    <w:rsid w:val="0075012E"/>
    <w:rsid w:val="00750520"/>
    <w:rsid w:val="00752A76"/>
    <w:rsid w:val="00753A1C"/>
    <w:rsid w:val="00753C0E"/>
    <w:rsid w:val="00761F49"/>
    <w:rsid w:val="007657CD"/>
    <w:rsid w:val="00772C68"/>
    <w:rsid w:val="0077360C"/>
    <w:rsid w:val="0078236B"/>
    <w:rsid w:val="00783F70"/>
    <w:rsid w:val="00784CF1"/>
    <w:rsid w:val="00787773"/>
    <w:rsid w:val="00787D18"/>
    <w:rsid w:val="0079321B"/>
    <w:rsid w:val="00796440"/>
    <w:rsid w:val="007A0EA7"/>
    <w:rsid w:val="007B04BF"/>
    <w:rsid w:val="007B16BB"/>
    <w:rsid w:val="007B6A4B"/>
    <w:rsid w:val="007C2314"/>
    <w:rsid w:val="007C5888"/>
    <w:rsid w:val="007C7206"/>
    <w:rsid w:val="007C7A6D"/>
    <w:rsid w:val="007D2926"/>
    <w:rsid w:val="007D3E89"/>
    <w:rsid w:val="007D4869"/>
    <w:rsid w:val="007D5A24"/>
    <w:rsid w:val="007D70D0"/>
    <w:rsid w:val="007E29F2"/>
    <w:rsid w:val="007E36E2"/>
    <w:rsid w:val="007E39EB"/>
    <w:rsid w:val="007E3B17"/>
    <w:rsid w:val="007E64CF"/>
    <w:rsid w:val="007F7D0D"/>
    <w:rsid w:val="007F7EBE"/>
    <w:rsid w:val="0080331F"/>
    <w:rsid w:val="00803BB3"/>
    <w:rsid w:val="0080449F"/>
    <w:rsid w:val="008063E6"/>
    <w:rsid w:val="008107E0"/>
    <w:rsid w:val="0081548A"/>
    <w:rsid w:val="00817B56"/>
    <w:rsid w:val="00820103"/>
    <w:rsid w:val="00820AF9"/>
    <w:rsid w:val="00820B8F"/>
    <w:rsid w:val="00824337"/>
    <w:rsid w:val="00826BB3"/>
    <w:rsid w:val="00830D50"/>
    <w:rsid w:val="00831563"/>
    <w:rsid w:val="00835DD2"/>
    <w:rsid w:val="00835F94"/>
    <w:rsid w:val="00836528"/>
    <w:rsid w:val="00842409"/>
    <w:rsid w:val="00843483"/>
    <w:rsid w:val="00844B91"/>
    <w:rsid w:val="008519EE"/>
    <w:rsid w:val="00856A6D"/>
    <w:rsid w:val="00856D32"/>
    <w:rsid w:val="00860FB5"/>
    <w:rsid w:val="00863533"/>
    <w:rsid w:val="00864F8B"/>
    <w:rsid w:val="00866E33"/>
    <w:rsid w:val="00867053"/>
    <w:rsid w:val="008726E7"/>
    <w:rsid w:val="00874637"/>
    <w:rsid w:val="00874A8A"/>
    <w:rsid w:val="00874AF4"/>
    <w:rsid w:val="00877867"/>
    <w:rsid w:val="00880343"/>
    <w:rsid w:val="00881C1F"/>
    <w:rsid w:val="00884996"/>
    <w:rsid w:val="00890799"/>
    <w:rsid w:val="00891256"/>
    <w:rsid w:val="008939BA"/>
    <w:rsid w:val="008A3292"/>
    <w:rsid w:val="008A59EB"/>
    <w:rsid w:val="008B34FF"/>
    <w:rsid w:val="008B6A92"/>
    <w:rsid w:val="008C3A82"/>
    <w:rsid w:val="008C4EAA"/>
    <w:rsid w:val="008C5118"/>
    <w:rsid w:val="008D0870"/>
    <w:rsid w:val="008D1F67"/>
    <w:rsid w:val="008D3B02"/>
    <w:rsid w:val="008D4458"/>
    <w:rsid w:val="008D5AF1"/>
    <w:rsid w:val="008D656E"/>
    <w:rsid w:val="008D77E8"/>
    <w:rsid w:val="008D79A7"/>
    <w:rsid w:val="008D7F23"/>
    <w:rsid w:val="008E077F"/>
    <w:rsid w:val="008E1D0B"/>
    <w:rsid w:val="008E3488"/>
    <w:rsid w:val="008E4E6B"/>
    <w:rsid w:val="008F2B29"/>
    <w:rsid w:val="008F693E"/>
    <w:rsid w:val="008F6A46"/>
    <w:rsid w:val="00902719"/>
    <w:rsid w:val="009104DE"/>
    <w:rsid w:val="00913644"/>
    <w:rsid w:val="00921097"/>
    <w:rsid w:val="0092150C"/>
    <w:rsid w:val="00922B82"/>
    <w:rsid w:val="009232CB"/>
    <w:rsid w:val="00926E9D"/>
    <w:rsid w:val="00927457"/>
    <w:rsid w:val="00927FA0"/>
    <w:rsid w:val="00931D81"/>
    <w:rsid w:val="00931DC4"/>
    <w:rsid w:val="00932A06"/>
    <w:rsid w:val="00932AE6"/>
    <w:rsid w:val="0093312E"/>
    <w:rsid w:val="00933B43"/>
    <w:rsid w:val="00936959"/>
    <w:rsid w:val="00941665"/>
    <w:rsid w:val="00950025"/>
    <w:rsid w:val="00950BA0"/>
    <w:rsid w:val="009544EC"/>
    <w:rsid w:val="009556E4"/>
    <w:rsid w:val="00956242"/>
    <w:rsid w:val="009563D7"/>
    <w:rsid w:val="00956F24"/>
    <w:rsid w:val="00960CB2"/>
    <w:rsid w:val="00960FA9"/>
    <w:rsid w:val="0096220E"/>
    <w:rsid w:val="00963D1B"/>
    <w:rsid w:val="00965276"/>
    <w:rsid w:val="0096685C"/>
    <w:rsid w:val="00972A4C"/>
    <w:rsid w:val="0097315D"/>
    <w:rsid w:val="00973E7C"/>
    <w:rsid w:val="00975BC9"/>
    <w:rsid w:val="00976080"/>
    <w:rsid w:val="00976F68"/>
    <w:rsid w:val="009812AA"/>
    <w:rsid w:val="00984337"/>
    <w:rsid w:val="009845A3"/>
    <w:rsid w:val="0098518B"/>
    <w:rsid w:val="0098591C"/>
    <w:rsid w:val="009905F4"/>
    <w:rsid w:val="00991A23"/>
    <w:rsid w:val="009932D6"/>
    <w:rsid w:val="009A19FD"/>
    <w:rsid w:val="009A1FAA"/>
    <w:rsid w:val="009A3089"/>
    <w:rsid w:val="009A3874"/>
    <w:rsid w:val="009B0CB6"/>
    <w:rsid w:val="009B14B3"/>
    <w:rsid w:val="009C13DA"/>
    <w:rsid w:val="009C22BC"/>
    <w:rsid w:val="009C67AD"/>
    <w:rsid w:val="009C6D30"/>
    <w:rsid w:val="009D0117"/>
    <w:rsid w:val="009D0745"/>
    <w:rsid w:val="009D71A2"/>
    <w:rsid w:val="009E0CE6"/>
    <w:rsid w:val="009E1B8C"/>
    <w:rsid w:val="009E1C08"/>
    <w:rsid w:val="009E45AE"/>
    <w:rsid w:val="009E5C42"/>
    <w:rsid w:val="009E6B17"/>
    <w:rsid w:val="009F0EB6"/>
    <w:rsid w:val="009F1FCB"/>
    <w:rsid w:val="009F5DC7"/>
    <w:rsid w:val="009F776B"/>
    <w:rsid w:val="009F7E0A"/>
    <w:rsid w:val="00A0066B"/>
    <w:rsid w:val="00A00A9A"/>
    <w:rsid w:val="00A053DD"/>
    <w:rsid w:val="00A12CE0"/>
    <w:rsid w:val="00A25255"/>
    <w:rsid w:val="00A317D1"/>
    <w:rsid w:val="00A3385F"/>
    <w:rsid w:val="00A34FF6"/>
    <w:rsid w:val="00A35B6D"/>
    <w:rsid w:val="00A35D46"/>
    <w:rsid w:val="00A40079"/>
    <w:rsid w:val="00A40370"/>
    <w:rsid w:val="00A432D8"/>
    <w:rsid w:val="00A45B11"/>
    <w:rsid w:val="00A539A5"/>
    <w:rsid w:val="00A557FB"/>
    <w:rsid w:val="00A56EB5"/>
    <w:rsid w:val="00A5780F"/>
    <w:rsid w:val="00A61476"/>
    <w:rsid w:val="00A620F8"/>
    <w:rsid w:val="00A62FF5"/>
    <w:rsid w:val="00A64ADA"/>
    <w:rsid w:val="00A64E25"/>
    <w:rsid w:val="00A6758C"/>
    <w:rsid w:val="00A67DA0"/>
    <w:rsid w:val="00A67E12"/>
    <w:rsid w:val="00A70E33"/>
    <w:rsid w:val="00A71CBA"/>
    <w:rsid w:val="00A844D7"/>
    <w:rsid w:val="00A86492"/>
    <w:rsid w:val="00A875EA"/>
    <w:rsid w:val="00A87DD5"/>
    <w:rsid w:val="00A921F7"/>
    <w:rsid w:val="00A961C2"/>
    <w:rsid w:val="00A96B54"/>
    <w:rsid w:val="00AA4953"/>
    <w:rsid w:val="00AA7C7F"/>
    <w:rsid w:val="00AB0571"/>
    <w:rsid w:val="00AB37F3"/>
    <w:rsid w:val="00AB3FE2"/>
    <w:rsid w:val="00AB49CC"/>
    <w:rsid w:val="00AB563F"/>
    <w:rsid w:val="00AC000F"/>
    <w:rsid w:val="00AC3764"/>
    <w:rsid w:val="00AD380C"/>
    <w:rsid w:val="00AD4CD8"/>
    <w:rsid w:val="00AD62FD"/>
    <w:rsid w:val="00AD6E42"/>
    <w:rsid w:val="00AE147B"/>
    <w:rsid w:val="00AE14A2"/>
    <w:rsid w:val="00AE2FE1"/>
    <w:rsid w:val="00AE5160"/>
    <w:rsid w:val="00AE6D49"/>
    <w:rsid w:val="00AF09DB"/>
    <w:rsid w:val="00AF17EA"/>
    <w:rsid w:val="00AF275F"/>
    <w:rsid w:val="00AF39DD"/>
    <w:rsid w:val="00AF45B2"/>
    <w:rsid w:val="00AF59B6"/>
    <w:rsid w:val="00AF5EE1"/>
    <w:rsid w:val="00B02901"/>
    <w:rsid w:val="00B0452D"/>
    <w:rsid w:val="00B101D6"/>
    <w:rsid w:val="00B1545C"/>
    <w:rsid w:val="00B1721F"/>
    <w:rsid w:val="00B20F24"/>
    <w:rsid w:val="00B306A5"/>
    <w:rsid w:val="00B31DEA"/>
    <w:rsid w:val="00B3513F"/>
    <w:rsid w:val="00B4167A"/>
    <w:rsid w:val="00B447BE"/>
    <w:rsid w:val="00B51AB1"/>
    <w:rsid w:val="00B533E1"/>
    <w:rsid w:val="00B53560"/>
    <w:rsid w:val="00B53FEA"/>
    <w:rsid w:val="00B55F54"/>
    <w:rsid w:val="00B612BA"/>
    <w:rsid w:val="00B6604B"/>
    <w:rsid w:val="00B67BEB"/>
    <w:rsid w:val="00B72B6C"/>
    <w:rsid w:val="00B73BD8"/>
    <w:rsid w:val="00B73D9B"/>
    <w:rsid w:val="00B75CF0"/>
    <w:rsid w:val="00B76895"/>
    <w:rsid w:val="00B82F15"/>
    <w:rsid w:val="00B834C5"/>
    <w:rsid w:val="00B8669D"/>
    <w:rsid w:val="00B8704B"/>
    <w:rsid w:val="00B9442B"/>
    <w:rsid w:val="00B9488D"/>
    <w:rsid w:val="00B94D94"/>
    <w:rsid w:val="00B9549F"/>
    <w:rsid w:val="00BA19DC"/>
    <w:rsid w:val="00BA7C41"/>
    <w:rsid w:val="00BA7C83"/>
    <w:rsid w:val="00BB0344"/>
    <w:rsid w:val="00BB263D"/>
    <w:rsid w:val="00BB2CCC"/>
    <w:rsid w:val="00BB61B1"/>
    <w:rsid w:val="00BC7458"/>
    <w:rsid w:val="00BC7A9D"/>
    <w:rsid w:val="00BD2639"/>
    <w:rsid w:val="00BD2A84"/>
    <w:rsid w:val="00BD3AAB"/>
    <w:rsid w:val="00BD498F"/>
    <w:rsid w:val="00BE1127"/>
    <w:rsid w:val="00BE278F"/>
    <w:rsid w:val="00BE45E7"/>
    <w:rsid w:val="00BE757F"/>
    <w:rsid w:val="00BF1107"/>
    <w:rsid w:val="00BF5B50"/>
    <w:rsid w:val="00BF7D97"/>
    <w:rsid w:val="00C0114B"/>
    <w:rsid w:val="00C0126F"/>
    <w:rsid w:val="00C02135"/>
    <w:rsid w:val="00C03559"/>
    <w:rsid w:val="00C043DF"/>
    <w:rsid w:val="00C04C6C"/>
    <w:rsid w:val="00C073B1"/>
    <w:rsid w:val="00C074EC"/>
    <w:rsid w:val="00C15E74"/>
    <w:rsid w:val="00C20861"/>
    <w:rsid w:val="00C21386"/>
    <w:rsid w:val="00C23FC5"/>
    <w:rsid w:val="00C258E3"/>
    <w:rsid w:val="00C273C7"/>
    <w:rsid w:val="00C27E3F"/>
    <w:rsid w:val="00C304D2"/>
    <w:rsid w:val="00C30878"/>
    <w:rsid w:val="00C32826"/>
    <w:rsid w:val="00C328EE"/>
    <w:rsid w:val="00C32E35"/>
    <w:rsid w:val="00C33E38"/>
    <w:rsid w:val="00C34E09"/>
    <w:rsid w:val="00C35563"/>
    <w:rsid w:val="00C356E5"/>
    <w:rsid w:val="00C40330"/>
    <w:rsid w:val="00C4270B"/>
    <w:rsid w:val="00C44495"/>
    <w:rsid w:val="00C4508B"/>
    <w:rsid w:val="00C5123F"/>
    <w:rsid w:val="00C51B8F"/>
    <w:rsid w:val="00C541AB"/>
    <w:rsid w:val="00C54D8C"/>
    <w:rsid w:val="00C55721"/>
    <w:rsid w:val="00C603EC"/>
    <w:rsid w:val="00C60698"/>
    <w:rsid w:val="00C60CBA"/>
    <w:rsid w:val="00C62438"/>
    <w:rsid w:val="00C654AB"/>
    <w:rsid w:val="00C70139"/>
    <w:rsid w:val="00C7025E"/>
    <w:rsid w:val="00C7115D"/>
    <w:rsid w:val="00C72AE8"/>
    <w:rsid w:val="00C736CC"/>
    <w:rsid w:val="00C748DD"/>
    <w:rsid w:val="00C765AE"/>
    <w:rsid w:val="00C8047A"/>
    <w:rsid w:val="00C8553F"/>
    <w:rsid w:val="00C86E78"/>
    <w:rsid w:val="00C90180"/>
    <w:rsid w:val="00C9115F"/>
    <w:rsid w:val="00C9147C"/>
    <w:rsid w:val="00C92036"/>
    <w:rsid w:val="00C929FE"/>
    <w:rsid w:val="00CA0C89"/>
    <w:rsid w:val="00CA678D"/>
    <w:rsid w:val="00CA67C3"/>
    <w:rsid w:val="00CB0960"/>
    <w:rsid w:val="00CB098B"/>
    <w:rsid w:val="00CB5663"/>
    <w:rsid w:val="00CB59C4"/>
    <w:rsid w:val="00CC4FA2"/>
    <w:rsid w:val="00CC7885"/>
    <w:rsid w:val="00CD08A1"/>
    <w:rsid w:val="00CD4C79"/>
    <w:rsid w:val="00CD522B"/>
    <w:rsid w:val="00CD779F"/>
    <w:rsid w:val="00CE2318"/>
    <w:rsid w:val="00CE60DF"/>
    <w:rsid w:val="00CF07E4"/>
    <w:rsid w:val="00CF3895"/>
    <w:rsid w:val="00CF6D58"/>
    <w:rsid w:val="00D00AF2"/>
    <w:rsid w:val="00D01FB4"/>
    <w:rsid w:val="00D03923"/>
    <w:rsid w:val="00D0666F"/>
    <w:rsid w:val="00D078A9"/>
    <w:rsid w:val="00D07DBC"/>
    <w:rsid w:val="00D11215"/>
    <w:rsid w:val="00D113BB"/>
    <w:rsid w:val="00D13E58"/>
    <w:rsid w:val="00D13F4D"/>
    <w:rsid w:val="00D148B2"/>
    <w:rsid w:val="00D16D82"/>
    <w:rsid w:val="00D179A3"/>
    <w:rsid w:val="00D2053C"/>
    <w:rsid w:val="00D21A44"/>
    <w:rsid w:val="00D253A0"/>
    <w:rsid w:val="00D353F8"/>
    <w:rsid w:val="00D3556E"/>
    <w:rsid w:val="00D3630E"/>
    <w:rsid w:val="00D37E9F"/>
    <w:rsid w:val="00D402D5"/>
    <w:rsid w:val="00D41FBF"/>
    <w:rsid w:val="00D43ED1"/>
    <w:rsid w:val="00D50CEF"/>
    <w:rsid w:val="00D60132"/>
    <w:rsid w:val="00D60D1A"/>
    <w:rsid w:val="00D60F43"/>
    <w:rsid w:val="00D610B8"/>
    <w:rsid w:val="00D62954"/>
    <w:rsid w:val="00D6378D"/>
    <w:rsid w:val="00D640C8"/>
    <w:rsid w:val="00D679E3"/>
    <w:rsid w:val="00D71827"/>
    <w:rsid w:val="00D730DD"/>
    <w:rsid w:val="00D7365B"/>
    <w:rsid w:val="00D755F9"/>
    <w:rsid w:val="00D76259"/>
    <w:rsid w:val="00D80BAD"/>
    <w:rsid w:val="00D82762"/>
    <w:rsid w:val="00D83A30"/>
    <w:rsid w:val="00D843A8"/>
    <w:rsid w:val="00D85339"/>
    <w:rsid w:val="00D8555D"/>
    <w:rsid w:val="00D870CD"/>
    <w:rsid w:val="00D87E4C"/>
    <w:rsid w:val="00D90D7E"/>
    <w:rsid w:val="00D9239F"/>
    <w:rsid w:val="00D92657"/>
    <w:rsid w:val="00D933BC"/>
    <w:rsid w:val="00D93A51"/>
    <w:rsid w:val="00D961A8"/>
    <w:rsid w:val="00D96AC6"/>
    <w:rsid w:val="00D97729"/>
    <w:rsid w:val="00DA026A"/>
    <w:rsid w:val="00DA1356"/>
    <w:rsid w:val="00DA3A31"/>
    <w:rsid w:val="00DA5759"/>
    <w:rsid w:val="00DB0B08"/>
    <w:rsid w:val="00DB4CB6"/>
    <w:rsid w:val="00DB7DE8"/>
    <w:rsid w:val="00DB7E1F"/>
    <w:rsid w:val="00DC1927"/>
    <w:rsid w:val="00DD018B"/>
    <w:rsid w:val="00DD0448"/>
    <w:rsid w:val="00DD068D"/>
    <w:rsid w:val="00DD0E54"/>
    <w:rsid w:val="00DD363B"/>
    <w:rsid w:val="00DD3F6A"/>
    <w:rsid w:val="00DD5F29"/>
    <w:rsid w:val="00DD618C"/>
    <w:rsid w:val="00DD6577"/>
    <w:rsid w:val="00DE1487"/>
    <w:rsid w:val="00DE4FB6"/>
    <w:rsid w:val="00DE6A5C"/>
    <w:rsid w:val="00DE70FA"/>
    <w:rsid w:val="00DF0577"/>
    <w:rsid w:val="00DF3AE0"/>
    <w:rsid w:val="00DF7C7D"/>
    <w:rsid w:val="00E04901"/>
    <w:rsid w:val="00E04D2C"/>
    <w:rsid w:val="00E05FEC"/>
    <w:rsid w:val="00E0783F"/>
    <w:rsid w:val="00E200CF"/>
    <w:rsid w:val="00E23603"/>
    <w:rsid w:val="00E23F4B"/>
    <w:rsid w:val="00E2456D"/>
    <w:rsid w:val="00E25756"/>
    <w:rsid w:val="00E270D7"/>
    <w:rsid w:val="00E27EA0"/>
    <w:rsid w:val="00E324D4"/>
    <w:rsid w:val="00E32F1D"/>
    <w:rsid w:val="00E355A1"/>
    <w:rsid w:val="00E518E8"/>
    <w:rsid w:val="00E5273E"/>
    <w:rsid w:val="00E54851"/>
    <w:rsid w:val="00E54A14"/>
    <w:rsid w:val="00E56BE4"/>
    <w:rsid w:val="00E57C17"/>
    <w:rsid w:val="00E62F1F"/>
    <w:rsid w:val="00E72031"/>
    <w:rsid w:val="00E748DA"/>
    <w:rsid w:val="00E7511A"/>
    <w:rsid w:val="00E769E1"/>
    <w:rsid w:val="00E7747D"/>
    <w:rsid w:val="00E80F5D"/>
    <w:rsid w:val="00E816B6"/>
    <w:rsid w:val="00E81920"/>
    <w:rsid w:val="00E81D9F"/>
    <w:rsid w:val="00E86583"/>
    <w:rsid w:val="00E9309D"/>
    <w:rsid w:val="00E930B2"/>
    <w:rsid w:val="00E93C5B"/>
    <w:rsid w:val="00E94449"/>
    <w:rsid w:val="00EA2551"/>
    <w:rsid w:val="00EA43BF"/>
    <w:rsid w:val="00EA72FA"/>
    <w:rsid w:val="00EA7BCB"/>
    <w:rsid w:val="00EB26BF"/>
    <w:rsid w:val="00EB6968"/>
    <w:rsid w:val="00EC3A38"/>
    <w:rsid w:val="00EC3C03"/>
    <w:rsid w:val="00EC62D4"/>
    <w:rsid w:val="00EE50E7"/>
    <w:rsid w:val="00EF5123"/>
    <w:rsid w:val="00EF54D9"/>
    <w:rsid w:val="00EF7F80"/>
    <w:rsid w:val="00F02362"/>
    <w:rsid w:val="00F0570B"/>
    <w:rsid w:val="00F07B9A"/>
    <w:rsid w:val="00F10DFE"/>
    <w:rsid w:val="00F10FD4"/>
    <w:rsid w:val="00F119CE"/>
    <w:rsid w:val="00F1270D"/>
    <w:rsid w:val="00F1340E"/>
    <w:rsid w:val="00F24C4C"/>
    <w:rsid w:val="00F31B8A"/>
    <w:rsid w:val="00F31C9F"/>
    <w:rsid w:val="00F32CFE"/>
    <w:rsid w:val="00F33B74"/>
    <w:rsid w:val="00F34786"/>
    <w:rsid w:val="00F37943"/>
    <w:rsid w:val="00F44645"/>
    <w:rsid w:val="00F45165"/>
    <w:rsid w:val="00F455DE"/>
    <w:rsid w:val="00F50C47"/>
    <w:rsid w:val="00F51EA1"/>
    <w:rsid w:val="00F52990"/>
    <w:rsid w:val="00F56408"/>
    <w:rsid w:val="00F6333C"/>
    <w:rsid w:val="00F63F11"/>
    <w:rsid w:val="00F710BD"/>
    <w:rsid w:val="00F71C49"/>
    <w:rsid w:val="00F742E6"/>
    <w:rsid w:val="00F74DCB"/>
    <w:rsid w:val="00F92A94"/>
    <w:rsid w:val="00F9354D"/>
    <w:rsid w:val="00F950B0"/>
    <w:rsid w:val="00F95405"/>
    <w:rsid w:val="00F96816"/>
    <w:rsid w:val="00F97282"/>
    <w:rsid w:val="00F972B5"/>
    <w:rsid w:val="00FA07A9"/>
    <w:rsid w:val="00FA58F2"/>
    <w:rsid w:val="00FA599E"/>
    <w:rsid w:val="00FA659A"/>
    <w:rsid w:val="00FA7454"/>
    <w:rsid w:val="00FA7A6C"/>
    <w:rsid w:val="00FB1F9B"/>
    <w:rsid w:val="00FB346D"/>
    <w:rsid w:val="00FC61B9"/>
    <w:rsid w:val="00FC6E3D"/>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9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684EC2"/>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684EC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84EC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84EC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84EC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84EC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84EC2"/>
    <w:pPr>
      <w:spacing w:before="120" w:line="240" w:lineRule="auto"/>
      <w:outlineLvl w:val="5"/>
    </w:pPr>
    <w:rPr>
      <w:b/>
    </w:rPr>
  </w:style>
  <w:style w:type="paragraph" w:styleId="Heading7">
    <w:name w:val="heading 7"/>
    <w:aliases w:val="h7"/>
    <w:basedOn w:val="Normal"/>
    <w:next w:val="Normal"/>
    <w:qFormat/>
    <w:locked/>
    <w:rsid w:val="00684EC2"/>
    <w:pPr>
      <w:outlineLvl w:val="6"/>
    </w:pPr>
    <w:rPr>
      <w:b/>
      <w:szCs w:val="24"/>
    </w:rPr>
  </w:style>
  <w:style w:type="paragraph" w:styleId="Heading8">
    <w:name w:val="heading 8"/>
    <w:aliases w:val="h8"/>
    <w:basedOn w:val="Normal"/>
    <w:next w:val="Normal"/>
    <w:qFormat/>
    <w:locked/>
    <w:rsid w:val="00684EC2"/>
    <w:pPr>
      <w:outlineLvl w:val="7"/>
    </w:pPr>
    <w:rPr>
      <w:b/>
      <w:iCs/>
    </w:rPr>
  </w:style>
  <w:style w:type="paragraph" w:styleId="Heading9">
    <w:name w:val="heading 9"/>
    <w:aliases w:val="h9"/>
    <w:basedOn w:val="Normal"/>
    <w:next w:val="Normal"/>
    <w:qFormat/>
    <w:locked/>
    <w:rsid w:val="00684EC2"/>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684EC2"/>
    <w:pPr>
      <w:spacing w:line="240" w:lineRule="auto"/>
    </w:pPr>
    <w:rPr>
      <w:color w:val="0000FF"/>
    </w:rPr>
  </w:style>
  <w:style w:type="paragraph" w:customStyle="1" w:styleId="Code">
    <w:name w:val="Code"/>
    <w:aliases w:val="c"/>
    <w:link w:val="CodeChar"/>
    <w:locked/>
    <w:rsid w:val="00684EC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684EC2"/>
    <w:pPr>
      <w:ind w:left="720"/>
    </w:pPr>
  </w:style>
  <w:style w:type="paragraph" w:customStyle="1" w:styleId="TextinList2">
    <w:name w:val="Text in List 2"/>
    <w:aliases w:val="t2"/>
    <w:basedOn w:val="Normal"/>
    <w:rsid w:val="00684EC2"/>
    <w:pPr>
      <w:ind w:left="720"/>
    </w:pPr>
  </w:style>
  <w:style w:type="paragraph" w:customStyle="1" w:styleId="Label">
    <w:name w:val="Label"/>
    <w:aliases w:val="l"/>
    <w:basedOn w:val="Normal"/>
    <w:link w:val="LabelChar"/>
    <w:rsid w:val="00684EC2"/>
    <w:pPr>
      <w:keepNext/>
      <w:spacing w:before="240" w:line="240" w:lineRule="auto"/>
    </w:pPr>
    <w:rPr>
      <w:b/>
    </w:rPr>
  </w:style>
  <w:style w:type="paragraph" w:styleId="FootnoteText">
    <w:name w:val="footnote text"/>
    <w:aliases w:val="ft,Used by Word for text of Help footnotes"/>
    <w:basedOn w:val="Normal"/>
    <w:rsid w:val="00684EC2"/>
    <w:rPr>
      <w:color w:val="0000FF"/>
    </w:rPr>
  </w:style>
  <w:style w:type="paragraph" w:customStyle="1" w:styleId="NumberedList2">
    <w:name w:val="Numbered List 2"/>
    <w:aliases w:val="nl2"/>
    <w:basedOn w:val="ListNumber"/>
    <w:rsid w:val="00684EC2"/>
    <w:pPr>
      <w:numPr>
        <w:numId w:val="4"/>
      </w:numPr>
    </w:pPr>
  </w:style>
  <w:style w:type="paragraph" w:customStyle="1" w:styleId="Syntax">
    <w:name w:val="Syntax"/>
    <w:aliases w:val="s"/>
    <w:basedOn w:val="Normal"/>
    <w:locked/>
    <w:rsid w:val="00684EC2"/>
    <w:pPr>
      <w:shd w:val="clear" w:color="C0C0C0" w:fill="auto"/>
    </w:pPr>
    <w:rPr>
      <w:noProof/>
      <w:color w:val="C0C0C0"/>
      <w:kern w:val="0"/>
    </w:rPr>
  </w:style>
  <w:style w:type="character" w:styleId="FootnoteReference">
    <w:name w:val="footnote reference"/>
    <w:aliases w:val="fr,Used by Word for Help footnote symbols"/>
    <w:rsid w:val="00684EC2"/>
    <w:rPr>
      <w:color w:val="0000FF"/>
      <w:vertAlign w:val="superscript"/>
    </w:rPr>
  </w:style>
  <w:style w:type="character" w:customStyle="1" w:styleId="CodeEmbedded">
    <w:name w:val="Code Embedded"/>
    <w:aliases w:val="ce"/>
    <w:rsid w:val="00684EC2"/>
    <w:rPr>
      <w:rFonts w:ascii="Courier New" w:hAnsi="Courier New"/>
      <w:noProof/>
      <w:color w:val="auto"/>
      <w:position w:val="0"/>
      <w:sz w:val="16"/>
      <w:szCs w:val="16"/>
      <w:u w:val="none"/>
    </w:rPr>
  </w:style>
  <w:style w:type="character" w:customStyle="1" w:styleId="LabelEmbedded">
    <w:name w:val="Label Embedded"/>
    <w:aliases w:val="le"/>
    <w:rsid w:val="00684EC2"/>
    <w:rPr>
      <w:b/>
      <w:szCs w:val="18"/>
    </w:rPr>
  </w:style>
  <w:style w:type="character" w:customStyle="1" w:styleId="LinkText">
    <w:name w:val="Link Text"/>
    <w:aliases w:val="lt"/>
    <w:rsid w:val="00684EC2"/>
    <w:rPr>
      <w:color w:val="0000FF"/>
      <w:szCs w:val="18"/>
      <w:u w:val="single"/>
    </w:rPr>
  </w:style>
  <w:style w:type="character" w:customStyle="1" w:styleId="LinkID">
    <w:name w:val="Link ID"/>
    <w:aliases w:val="lid"/>
    <w:rsid w:val="00684EC2"/>
    <w:rPr>
      <w:noProof/>
      <w:vanish/>
      <w:color w:val="0000FF"/>
      <w:szCs w:val="18"/>
      <w:u w:val="none"/>
      <w:bdr w:val="none" w:sz="0" w:space="0" w:color="auto"/>
      <w:shd w:val="clear" w:color="auto" w:fill="auto"/>
      <w:lang w:val="en-US"/>
    </w:rPr>
  </w:style>
  <w:style w:type="paragraph" w:customStyle="1" w:styleId="DSTOC1-0">
    <w:name w:val="DSTOC1-0"/>
    <w:basedOn w:val="Heading1"/>
    <w:rsid w:val="00684EC2"/>
    <w:pPr>
      <w:outlineLvl w:val="9"/>
    </w:pPr>
    <w:rPr>
      <w:bCs/>
    </w:rPr>
  </w:style>
  <w:style w:type="paragraph" w:customStyle="1" w:styleId="DSTOC2-0">
    <w:name w:val="DSTOC2-0"/>
    <w:basedOn w:val="Heading2"/>
    <w:rsid w:val="00684EC2"/>
    <w:pPr>
      <w:outlineLvl w:val="9"/>
    </w:pPr>
    <w:rPr>
      <w:bCs/>
      <w:iCs/>
    </w:rPr>
  </w:style>
  <w:style w:type="paragraph" w:customStyle="1" w:styleId="DSTOC3-0">
    <w:name w:val="DSTOC3-0"/>
    <w:basedOn w:val="Heading3"/>
    <w:rsid w:val="00684EC2"/>
    <w:pPr>
      <w:outlineLvl w:val="9"/>
    </w:pPr>
    <w:rPr>
      <w:bCs/>
    </w:rPr>
  </w:style>
  <w:style w:type="paragraph" w:customStyle="1" w:styleId="DSTOC4-0">
    <w:name w:val="DSTOC4-0"/>
    <w:basedOn w:val="Heading4"/>
    <w:rsid w:val="00684EC2"/>
    <w:pPr>
      <w:outlineLvl w:val="9"/>
    </w:pPr>
    <w:rPr>
      <w:bCs/>
    </w:rPr>
  </w:style>
  <w:style w:type="paragraph" w:customStyle="1" w:styleId="DSTOC5-0">
    <w:name w:val="DSTOC5-0"/>
    <w:basedOn w:val="Heading5"/>
    <w:rsid w:val="00684EC2"/>
    <w:pPr>
      <w:outlineLvl w:val="9"/>
    </w:pPr>
    <w:rPr>
      <w:bCs/>
      <w:iCs/>
    </w:rPr>
  </w:style>
  <w:style w:type="paragraph" w:customStyle="1" w:styleId="DSTOC6-0">
    <w:name w:val="DSTOC6-0"/>
    <w:basedOn w:val="Heading6"/>
    <w:rsid w:val="00684EC2"/>
    <w:pPr>
      <w:outlineLvl w:val="9"/>
    </w:pPr>
    <w:rPr>
      <w:bCs/>
    </w:rPr>
  </w:style>
  <w:style w:type="paragraph" w:customStyle="1" w:styleId="DSTOC7-0">
    <w:name w:val="DSTOC7-0"/>
    <w:basedOn w:val="Heading7"/>
    <w:rsid w:val="00684EC2"/>
    <w:pPr>
      <w:outlineLvl w:val="9"/>
    </w:pPr>
  </w:style>
  <w:style w:type="paragraph" w:customStyle="1" w:styleId="DSTOC8-0">
    <w:name w:val="DSTOC8-0"/>
    <w:basedOn w:val="Heading8"/>
    <w:rsid w:val="00684EC2"/>
    <w:pPr>
      <w:outlineLvl w:val="9"/>
    </w:pPr>
  </w:style>
  <w:style w:type="paragraph" w:customStyle="1" w:styleId="DSTOC9-0">
    <w:name w:val="DSTOC9-0"/>
    <w:basedOn w:val="Heading9"/>
    <w:rsid w:val="00684EC2"/>
    <w:pPr>
      <w:outlineLvl w:val="9"/>
    </w:pPr>
  </w:style>
  <w:style w:type="paragraph" w:customStyle="1" w:styleId="DSTOC1-1">
    <w:name w:val="DSTOC1-1"/>
    <w:basedOn w:val="Heading1"/>
    <w:rsid w:val="00684EC2"/>
    <w:pPr>
      <w:outlineLvl w:val="1"/>
    </w:pPr>
    <w:rPr>
      <w:bCs/>
    </w:rPr>
  </w:style>
  <w:style w:type="paragraph" w:customStyle="1" w:styleId="DSTOC1-2">
    <w:name w:val="DSTOC1-2"/>
    <w:basedOn w:val="Heading2"/>
    <w:rsid w:val="00684EC2"/>
  </w:style>
  <w:style w:type="paragraph" w:customStyle="1" w:styleId="DSTOC1-3">
    <w:name w:val="DSTOC1-3"/>
    <w:basedOn w:val="Heading3"/>
    <w:rsid w:val="00684EC2"/>
  </w:style>
  <w:style w:type="paragraph" w:customStyle="1" w:styleId="DSTOC1-4">
    <w:name w:val="DSTOC1-4"/>
    <w:basedOn w:val="Heading4"/>
    <w:rsid w:val="00684EC2"/>
  </w:style>
  <w:style w:type="paragraph" w:customStyle="1" w:styleId="DSTOC1-5">
    <w:name w:val="DSTOC1-5"/>
    <w:basedOn w:val="Heading5"/>
    <w:rsid w:val="00684EC2"/>
  </w:style>
  <w:style w:type="paragraph" w:customStyle="1" w:styleId="DSTOC1-6">
    <w:name w:val="DSTOC1-6"/>
    <w:basedOn w:val="Heading6"/>
    <w:rsid w:val="00684EC2"/>
  </w:style>
  <w:style w:type="paragraph" w:customStyle="1" w:styleId="DSTOC1-7">
    <w:name w:val="DSTOC1-7"/>
    <w:basedOn w:val="Heading7"/>
    <w:rsid w:val="00684EC2"/>
  </w:style>
  <w:style w:type="paragraph" w:customStyle="1" w:styleId="DSTOC1-8">
    <w:name w:val="DSTOC1-8"/>
    <w:basedOn w:val="Heading8"/>
    <w:rsid w:val="00684EC2"/>
  </w:style>
  <w:style w:type="paragraph" w:customStyle="1" w:styleId="DSTOC1-9">
    <w:name w:val="DSTOC1-9"/>
    <w:basedOn w:val="Heading9"/>
    <w:rsid w:val="00684EC2"/>
  </w:style>
  <w:style w:type="paragraph" w:customStyle="1" w:styleId="DSTOC2-2">
    <w:name w:val="DSTOC2-2"/>
    <w:basedOn w:val="Heading2"/>
    <w:rsid w:val="00684EC2"/>
    <w:pPr>
      <w:outlineLvl w:val="2"/>
    </w:pPr>
    <w:rPr>
      <w:bCs/>
      <w:iCs/>
    </w:rPr>
  </w:style>
  <w:style w:type="paragraph" w:customStyle="1" w:styleId="DSTOC2-3">
    <w:name w:val="DSTOC2-3"/>
    <w:basedOn w:val="DSTOC1-3"/>
    <w:rsid w:val="00684EC2"/>
  </w:style>
  <w:style w:type="paragraph" w:customStyle="1" w:styleId="DSTOC2-4">
    <w:name w:val="DSTOC2-4"/>
    <w:basedOn w:val="DSTOC1-4"/>
    <w:rsid w:val="00684EC2"/>
  </w:style>
  <w:style w:type="paragraph" w:customStyle="1" w:styleId="DSTOC2-5">
    <w:name w:val="DSTOC2-5"/>
    <w:basedOn w:val="DSTOC1-5"/>
    <w:rsid w:val="00684EC2"/>
  </w:style>
  <w:style w:type="paragraph" w:customStyle="1" w:styleId="DSTOC2-6">
    <w:name w:val="DSTOC2-6"/>
    <w:basedOn w:val="DSTOC1-6"/>
    <w:rsid w:val="00684EC2"/>
  </w:style>
  <w:style w:type="paragraph" w:customStyle="1" w:styleId="DSTOC2-7">
    <w:name w:val="DSTOC2-7"/>
    <w:basedOn w:val="DSTOC1-7"/>
    <w:rsid w:val="00684EC2"/>
  </w:style>
  <w:style w:type="paragraph" w:customStyle="1" w:styleId="DSTOC2-8">
    <w:name w:val="DSTOC2-8"/>
    <w:basedOn w:val="DSTOC1-8"/>
    <w:rsid w:val="00684EC2"/>
  </w:style>
  <w:style w:type="paragraph" w:customStyle="1" w:styleId="DSTOC2-9">
    <w:name w:val="DSTOC2-9"/>
    <w:basedOn w:val="DSTOC1-9"/>
    <w:rsid w:val="00684EC2"/>
  </w:style>
  <w:style w:type="paragraph" w:customStyle="1" w:styleId="DSTOC3-3">
    <w:name w:val="DSTOC3-3"/>
    <w:basedOn w:val="Heading3"/>
    <w:rsid w:val="00684EC2"/>
    <w:pPr>
      <w:outlineLvl w:val="3"/>
    </w:pPr>
    <w:rPr>
      <w:bCs/>
    </w:rPr>
  </w:style>
  <w:style w:type="paragraph" w:customStyle="1" w:styleId="DSTOC3-4">
    <w:name w:val="DSTOC3-4"/>
    <w:basedOn w:val="DSTOC2-4"/>
    <w:rsid w:val="00684EC2"/>
  </w:style>
  <w:style w:type="paragraph" w:customStyle="1" w:styleId="DSTOC3-5">
    <w:name w:val="DSTOC3-5"/>
    <w:basedOn w:val="DSTOC2-5"/>
    <w:rsid w:val="00684EC2"/>
  </w:style>
  <w:style w:type="paragraph" w:customStyle="1" w:styleId="DSTOC3-6">
    <w:name w:val="DSTOC3-6"/>
    <w:basedOn w:val="DSTOC2-6"/>
    <w:rsid w:val="00684EC2"/>
  </w:style>
  <w:style w:type="paragraph" w:customStyle="1" w:styleId="DSTOC3-7">
    <w:name w:val="DSTOC3-7"/>
    <w:basedOn w:val="DSTOC2-7"/>
    <w:rsid w:val="00684EC2"/>
  </w:style>
  <w:style w:type="paragraph" w:customStyle="1" w:styleId="DSTOC3-8">
    <w:name w:val="DSTOC3-8"/>
    <w:basedOn w:val="DSTOC2-8"/>
    <w:rsid w:val="00684EC2"/>
  </w:style>
  <w:style w:type="paragraph" w:customStyle="1" w:styleId="DSTOC3-9">
    <w:name w:val="DSTOC3-9"/>
    <w:basedOn w:val="DSTOC2-9"/>
    <w:rsid w:val="00684EC2"/>
  </w:style>
  <w:style w:type="paragraph" w:customStyle="1" w:styleId="DSTOC4-4">
    <w:name w:val="DSTOC4-4"/>
    <w:basedOn w:val="Heading4"/>
    <w:rsid w:val="00684EC2"/>
    <w:pPr>
      <w:outlineLvl w:val="4"/>
    </w:pPr>
    <w:rPr>
      <w:bCs/>
    </w:rPr>
  </w:style>
  <w:style w:type="paragraph" w:customStyle="1" w:styleId="DSTOC4-5">
    <w:name w:val="DSTOC4-5"/>
    <w:basedOn w:val="DSTOC3-5"/>
    <w:rsid w:val="00684EC2"/>
  </w:style>
  <w:style w:type="paragraph" w:customStyle="1" w:styleId="DSTOC4-6">
    <w:name w:val="DSTOC4-6"/>
    <w:basedOn w:val="DSTOC3-6"/>
    <w:rsid w:val="00684EC2"/>
  </w:style>
  <w:style w:type="paragraph" w:customStyle="1" w:styleId="DSTOC4-7">
    <w:name w:val="DSTOC4-7"/>
    <w:basedOn w:val="DSTOC3-7"/>
    <w:rsid w:val="00684EC2"/>
  </w:style>
  <w:style w:type="paragraph" w:customStyle="1" w:styleId="DSTOC4-8">
    <w:name w:val="DSTOC4-8"/>
    <w:basedOn w:val="DSTOC3-8"/>
    <w:rsid w:val="00684EC2"/>
  </w:style>
  <w:style w:type="paragraph" w:customStyle="1" w:styleId="DSTOC4-9">
    <w:name w:val="DSTOC4-9"/>
    <w:basedOn w:val="DSTOC3-9"/>
    <w:rsid w:val="00684EC2"/>
  </w:style>
  <w:style w:type="paragraph" w:customStyle="1" w:styleId="DSTOC5-5">
    <w:name w:val="DSTOC5-5"/>
    <w:basedOn w:val="Heading5"/>
    <w:rsid w:val="00684EC2"/>
    <w:pPr>
      <w:outlineLvl w:val="5"/>
    </w:pPr>
    <w:rPr>
      <w:bCs/>
      <w:iCs/>
    </w:rPr>
  </w:style>
  <w:style w:type="paragraph" w:customStyle="1" w:styleId="DSTOC5-6">
    <w:name w:val="DSTOC5-6"/>
    <w:basedOn w:val="DSTOC4-6"/>
    <w:rsid w:val="00684EC2"/>
  </w:style>
  <w:style w:type="paragraph" w:customStyle="1" w:styleId="DSTOC5-7">
    <w:name w:val="DSTOC5-7"/>
    <w:basedOn w:val="DSTOC4-7"/>
    <w:rsid w:val="00684EC2"/>
  </w:style>
  <w:style w:type="paragraph" w:customStyle="1" w:styleId="DSTOC5-8">
    <w:name w:val="DSTOC5-8"/>
    <w:basedOn w:val="DSTOC4-8"/>
    <w:rsid w:val="00684EC2"/>
  </w:style>
  <w:style w:type="paragraph" w:customStyle="1" w:styleId="DSTOC5-9">
    <w:name w:val="DSTOC5-9"/>
    <w:basedOn w:val="DSTOC4-9"/>
    <w:rsid w:val="00684EC2"/>
  </w:style>
  <w:style w:type="paragraph" w:customStyle="1" w:styleId="DSTOC6-6">
    <w:name w:val="DSTOC6-6"/>
    <w:basedOn w:val="Heading6"/>
    <w:rsid w:val="00684EC2"/>
    <w:pPr>
      <w:outlineLvl w:val="6"/>
    </w:pPr>
    <w:rPr>
      <w:bCs/>
    </w:rPr>
  </w:style>
  <w:style w:type="paragraph" w:customStyle="1" w:styleId="DSTOC6-7">
    <w:name w:val="DSTOC6-7"/>
    <w:basedOn w:val="DSTOC5-7"/>
    <w:rsid w:val="00684EC2"/>
  </w:style>
  <w:style w:type="paragraph" w:customStyle="1" w:styleId="DSTOC6-8">
    <w:name w:val="DSTOC6-8"/>
    <w:basedOn w:val="DSTOC5-8"/>
    <w:rsid w:val="00684EC2"/>
  </w:style>
  <w:style w:type="paragraph" w:customStyle="1" w:styleId="DSTOC6-9">
    <w:name w:val="DSTOC6-9"/>
    <w:basedOn w:val="DSTOC5-9"/>
    <w:rsid w:val="00684EC2"/>
  </w:style>
  <w:style w:type="paragraph" w:customStyle="1" w:styleId="DSTOC7-7">
    <w:name w:val="DSTOC7-7"/>
    <w:basedOn w:val="Heading7"/>
    <w:rsid w:val="00684EC2"/>
    <w:pPr>
      <w:outlineLvl w:val="7"/>
    </w:pPr>
  </w:style>
  <w:style w:type="paragraph" w:customStyle="1" w:styleId="DSTOC7-8">
    <w:name w:val="DSTOC7-8"/>
    <w:basedOn w:val="DSTOC6-8"/>
    <w:rsid w:val="00684EC2"/>
  </w:style>
  <w:style w:type="paragraph" w:customStyle="1" w:styleId="DSTOC7-9">
    <w:name w:val="DSTOC7-9"/>
    <w:basedOn w:val="DSTOC6-9"/>
    <w:rsid w:val="00684EC2"/>
  </w:style>
  <w:style w:type="paragraph" w:customStyle="1" w:styleId="DSTOC8-8">
    <w:name w:val="DSTOC8-8"/>
    <w:basedOn w:val="Heading8"/>
    <w:rsid w:val="00684EC2"/>
    <w:pPr>
      <w:outlineLvl w:val="8"/>
    </w:pPr>
  </w:style>
  <w:style w:type="paragraph" w:customStyle="1" w:styleId="DSTOC8-9">
    <w:name w:val="DSTOC8-9"/>
    <w:basedOn w:val="DSTOC7-9"/>
    <w:rsid w:val="00684EC2"/>
  </w:style>
  <w:style w:type="paragraph" w:customStyle="1" w:styleId="DSTOC9-9">
    <w:name w:val="DSTOC9-9"/>
    <w:basedOn w:val="Heading9"/>
    <w:rsid w:val="00684EC2"/>
    <w:pPr>
      <w:outlineLvl w:val="9"/>
    </w:pPr>
  </w:style>
  <w:style w:type="paragraph" w:customStyle="1" w:styleId="TableSpacing">
    <w:name w:val="Table Spacing"/>
    <w:aliases w:val="ts"/>
    <w:basedOn w:val="Normal"/>
    <w:next w:val="Normal"/>
    <w:rsid w:val="00684EC2"/>
    <w:pPr>
      <w:spacing w:before="80" w:after="80" w:line="240" w:lineRule="auto"/>
    </w:pPr>
    <w:rPr>
      <w:sz w:val="8"/>
      <w:szCs w:val="8"/>
    </w:rPr>
  </w:style>
  <w:style w:type="paragraph" w:customStyle="1" w:styleId="AlertLabel">
    <w:name w:val="Alert Label"/>
    <w:aliases w:val="al"/>
    <w:basedOn w:val="Normal"/>
    <w:rsid w:val="00684EC2"/>
    <w:pPr>
      <w:keepNext/>
      <w:framePr w:wrap="notBeside" w:vAnchor="text" w:hAnchor="text" w:y="1"/>
      <w:spacing w:before="120" w:after="0" w:line="300" w:lineRule="exact"/>
    </w:pPr>
    <w:rPr>
      <w:b/>
    </w:rPr>
  </w:style>
  <w:style w:type="character" w:customStyle="1" w:styleId="ConditionalMarker">
    <w:name w:val="Conditional Marker"/>
    <w:aliases w:val="cm"/>
    <w:locked/>
    <w:rsid w:val="00684EC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84EC2"/>
    <w:pPr>
      <w:ind w:left="720"/>
    </w:pPr>
  </w:style>
  <w:style w:type="paragraph" w:customStyle="1" w:styleId="LabelinList1">
    <w:name w:val="Label in List 1"/>
    <w:aliases w:val="l1"/>
    <w:basedOn w:val="Label"/>
    <w:next w:val="TextinList1"/>
    <w:link w:val="LabelinList1Char"/>
    <w:rsid w:val="00684EC2"/>
    <w:pPr>
      <w:ind w:left="360"/>
    </w:pPr>
  </w:style>
  <w:style w:type="paragraph" w:customStyle="1" w:styleId="TextinList1">
    <w:name w:val="Text in List 1"/>
    <w:aliases w:val="t1"/>
    <w:basedOn w:val="Normal"/>
    <w:rsid w:val="00684EC2"/>
    <w:pPr>
      <w:ind w:left="360"/>
    </w:pPr>
  </w:style>
  <w:style w:type="paragraph" w:customStyle="1" w:styleId="AlertLabelinList1">
    <w:name w:val="Alert Label in List 1"/>
    <w:aliases w:val="al1"/>
    <w:basedOn w:val="AlertLabel"/>
    <w:rsid w:val="00684EC2"/>
    <w:pPr>
      <w:framePr w:wrap="notBeside"/>
      <w:ind w:left="360"/>
    </w:pPr>
  </w:style>
  <w:style w:type="paragraph" w:customStyle="1" w:styleId="FigureinList1">
    <w:name w:val="Figure in List 1"/>
    <w:aliases w:val="fig1"/>
    <w:basedOn w:val="Figure"/>
    <w:next w:val="TextinList1"/>
    <w:rsid w:val="00684EC2"/>
    <w:pPr>
      <w:ind w:left="360"/>
    </w:pPr>
  </w:style>
  <w:style w:type="paragraph" w:styleId="Footer">
    <w:name w:val="footer"/>
    <w:aliases w:val="f"/>
    <w:basedOn w:val="Header"/>
    <w:rsid w:val="00684EC2"/>
    <w:rPr>
      <w:b w:val="0"/>
    </w:rPr>
  </w:style>
  <w:style w:type="paragraph" w:styleId="Header">
    <w:name w:val="header"/>
    <w:aliases w:val="h"/>
    <w:basedOn w:val="Normal"/>
    <w:rsid w:val="00684EC2"/>
    <w:pPr>
      <w:spacing w:after="240"/>
      <w:jc w:val="right"/>
    </w:pPr>
    <w:rPr>
      <w:rFonts w:eastAsia="PMingLiU"/>
      <w:b/>
    </w:rPr>
  </w:style>
  <w:style w:type="paragraph" w:customStyle="1" w:styleId="AlertText">
    <w:name w:val="Alert Text"/>
    <w:aliases w:val="at"/>
    <w:basedOn w:val="Normal"/>
    <w:rsid w:val="00684EC2"/>
    <w:pPr>
      <w:ind w:left="360" w:right="360"/>
    </w:pPr>
  </w:style>
  <w:style w:type="paragraph" w:customStyle="1" w:styleId="AlertTextinList1">
    <w:name w:val="Alert Text in List 1"/>
    <w:aliases w:val="at1"/>
    <w:basedOn w:val="AlertText"/>
    <w:rsid w:val="00684EC2"/>
    <w:pPr>
      <w:ind w:left="720"/>
    </w:pPr>
  </w:style>
  <w:style w:type="paragraph" w:customStyle="1" w:styleId="AlertTextinList2">
    <w:name w:val="Alert Text in List 2"/>
    <w:aliases w:val="at2"/>
    <w:basedOn w:val="AlertText"/>
    <w:rsid w:val="00684EC2"/>
    <w:pPr>
      <w:ind w:left="1080"/>
    </w:pPr>
  </w:style>
  <w:style w:type="paragraph" w:customStyle="1" w:styleId="BulletedList1">
    <w:name w:val="Bulleted List 1"/>
    <w:aliases w:val="bl1"/>
    <w:basedOn w:val="ListBullet"/>
    <w:rsid w:val="00684EC2"/>
    <w:pPr>
      <w:numPr>
        <w:numId w:val="1"/>
      </w:numPr>
    </w:pPr>
  </w:style>
  <w:style w:type="paragraph" w:customStyle="1" w:styleId="BulletedList2">
    <w:name w:val="Bulleted List 2"/>
    <w:aliases w:val="bl2"/>
    <w:basedOn w:val="ListBullet"/>
    <w:link w:val="BulletedList2Char"/>
    <w:rsid w:val="00684EC2"/>
    <w:pPr>
      <w:numPr>
        <w:numId w:val="3"/>
      </w:numPr>
    </w:pPr>
  </w:style>
  <w:style w:type="paragraph" w:customStyle="1" w:styleId="DefinedTerm">
    <w:name w:val="Defined Term"/>
    <w:aliases w:val="dt"/>
    <w:basedOn w:val="Normal"/>
    <w:rsid w:val="00684EC2"/>
    <w:pPr>
      <w:keepNext/>
      <w:spacing w:before="120" w:after="0" w:line="220" w:lineRule="exact"/>
      <w:ind w:right="1440"/>
    </w:pPr>
    <w:rPr>
      <w:b/>
      <w:sz w:val="18"/>
      <w:szCs w:val="18"/>
    </w:rPr>
  </w:style>
  <w:style w:type="paragraph" w:styleId="DocumentMap">
    <w:name w:val="Document Map"/>
    <w:basedOn w:val="Normal"/>
    <w:rsid w:val="00684EC2"/>
    <w:pPr>
      <w:shd w:val="clear" w:color="auto" w:fill="FFFF00"/>
    </w:pPr>
    <w:rPr>
      <w:rFonts w:ascii="Tahoma" w:hAnsi="Tahoma" w:cs="Tahoma"/>
    </w:rPr>
  </w:style>
  <w:style w:type="paragraph" w:customStyle="1" w:styleId="NumberedList1">
    <w:name w:val="Numbered List 1"/>
    <w:aliases w:val="nl1"/>
    <w:basedOn w:val="ListNumber"/>
    <w:rsid w:val="00684EC2"/>
    <w:pPr>
      <w:numPr>
        <w:numId w:val="2"/>
      </w:numPr>
    </w:pPr>
  </w:style>
  <w:style w:type="table" w:customStyle="1" w:styleId="ProcedureTable">
    <w:name w:val="Procedure Table"/>
    <w:aliases w:val="pt"/>
    <w:basedOn w:val="TableNormal"/>
    <w:rsid w:val="00684EC2"/>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684EC2"/>
    <w:rPr>
      <w:color w:val="auto"/>
      <w:szCs w:val="18"/>
      <w:u w:val="single"/>
    </w:rPr>
  </w:style>
  <w:style w:type="paragraph" w:styleId="IndexHeading">
    <w:name w:val="index heading"/>
    <w:aliases w:val="ih"/>
    <w:basedOn w:val="Heading1"/>
    <w:next w:val="Index1"/>
    <w:rsid w:val="00684EC2"/>
    <w:pPr>
      <w:spacing w:line="300" w:lineRule="exact"/>
      <w:outlineLvl w:val="7"/>
    </w:pPr>
    <w:rPr>
      <w:sz w:val="26"/>
    </w:rPr>
  </w:style>
  <w:style w:type="paragraph" w:styleId="Index1">
    <w:name w:val="index 1"/>
    <w:aliases w:val="idx1"/>
    <w:basedOn w:val="Normal"/>
    <w:rsid w:val="00684EC2"/>
    <w:pPr>
      <w:spacing w:line="220" w:lineRule="exact"/>
      <w:ind w:left="180" w:hanging="180"/>
    </w:pPr>
  </w:style>
  <w:style w:type="table" w:customStyle="1" w:styleId="CodeSection">
    <w:name w:val="Code Section"/>
    <w:aliases w:val="cs"/>
    <w:basedOn w:val="TableNormal"/>
    <w:rsid w:val="00684EC2"/>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84EC2"/>
    <w:pPr>
      <w:spacing w:before="180" w:after="0"/>
      <w:ind w:left="187" w:hanging="187"/>
    </w:pPr>
  </w:style>
  <w:style w:type="paragraph" w:styleId="TOC2">
    <w:name w:val="toc 2"/>
    <w:aliases w:val="toc2"/>
    <w:basedOn w:val="Normal"/>
    <w:next w:val="Normal"/>
    <w:uiPriority w:val="39"/>
    <w:rsid w:val="00684EC2"/>
    <w:pPr>
      <w:spacing w:before="0" w:after="0"/>
      <w:ind w:left="374" w:hanging="187"/>
    </w:pPr>
  </w:style>
  <w:style w:type="paragraph" w:styleId="TOC3">
    <w:name w:val="toc 3"/>
    <w:aliases w:val="toc3"/>
    <w:basedOn w:val="Normal"/>
    <w:next w:val="Normal"/>
    <w:uiPriority w:val="39"/>
    <w:rsid w:val="00684EC2"/>
    <w:pPr>
      <w:spacing w:before="0" w:after="0"/>
      <w:ind w:left="561" w:hanging="187"/>
    </w:pPr>
  </w:style>
  <w:style w:type="paragraph" w:styleId="TOC4">
    <w:name w:val="toc 4"/>
    <w:aliases w:val="toc4"/>
    <w:basedOn w:val="Normal"/>
    <w:next w:val="Normal"/>
    <w:uiPriority w:val="39"/>
    <w:rsid w:val="00684EC2"/>
    <w:pPr>
      <w:spacing w:before="0" w:after="0"/>
      <w:ind w:left="749" w:hanging="187"/>
    </w:pPr>
  </w:style>
  <w:style w:type="paragraph" w:styleId="Index2">
    <w:name w:val="index 2"/>
    <w:aliases w:val="idx2"/>
    <w:basedOn w:val="Index1"/>
    <w:rsid w:val="00684EC2"/>
    <w:pPr>
      <w:ind w:left="540"/>
    </w:pPr>
  </w:style>
  <w:style w:type="paragraph" w:styleId="Index3">
    <w:name w:val="index 3"/>
    <w:aliases w:val="idx3"/>
    <w:basedOn w:val="Index1"/>
    <w:rsid w:val="00684EC2"/>
    <w:pPr>
      <w:ind w:left="900"/>
    </w:pPr>
  </w:style>
  <w:style w:type="character" w:customStyle="1" w:styleId="Bold">
    <w:name w:val="Bold"/>
    <w:aliases w:val="b"/>
    <w:rsid w:val="00684EC2"/>
    <w:rPr>
      <w:b/>
      <w:szCs w:val="18"/>
    </w:rPr>
  </w:style>
  <w:style w:type="character" w:customStyle="1" w:styleId="MultilanguageMarkerAuto">
    <w:name w:val="Multilanguage Marker Auto"/>
    <w:aliases w:val="mma"/>
    <w:locked/>
    <w:rsid w:val="00684EC2"/>
    <w:rPr>
      <w:noProof/>
      <w:color w:val="C0C0C0"/>
      <w:szCs w:val="18"/>
      <w:bdr w:val="none" w:sz="0" w:space="0" w:color="auto"/>
      <w:shd w:val="clear" w:color="auto" w:fill="auto"/>
      <w:lang w:val="en-US"/>
    </w:rPr>
  </w:style>
  <w:style w:type="character" w:customStyle="1" w:styleId="BoldItalic">
    <w:name w:val="Bold Italic"/>
    <w:aliases w:val="bi"/>
    <w:rsid w:val="00684EC2"/>
    <w:rPr>
      <w:b/>
      <w:i/>
      <w:color w:val="auto"/>
      <w:szCs w:val="18"/>
    </w:rPr>
  </w:style>
  <w:style w:type="paragraph" w:customStyle="1" w:styleId="MultilanguageMarkerExplicitBegin">
    <w:name w:val="Multilanguage Marker Explicit Begin"/>
    <w:aliases w:val="mmeb"/>
    <w:basedOn w:val="Normal"/>
    <w:next w:val="Normal"/>
    <w:locked/>
    <w:rsid w:val="00684EC2"/>
    <w:rPr>
      <w:noProof/>
      <w:color w:val="C0C0C0"/>
    </w:rPr>
  </w:style>
  <w:style w:type="paragraph" w:customStyle="1" w:styleId="MultilanguageMarkerExplicitEnd">
    <w:name w:val="Multilanguage Marker Explicit End"/>
    <w:aliases w:val="mmee"/>
    <w:basedOn w:val="MultilanguageMarkerExplicitBegin"/>
    <w:next w:val="Normal"/>
    <w:locked/>
    <w:rsid w:val="00684EC2"/>
  </w:style>
  <w:style w:type="paragraph" w:customStyle="1" w:styleId="CodeReferenceinList1">
    <w:name w:val="Code Reference in List 1"/>
    <w:aliases w:val="cref1"/>
    <w:basedOn w:val="Normal"/>
    <w:locked/>
    <w:rsid w:val="00684EC2"/>
    <w:rPr>
      <w:color w:val="C0C0C0"/>
    </w:rPr>
  </w:style>
  <w:style w:type="character" w:styleId="CommentReference">
    <w:name w:val="annotation reference"/>
    <w:aliases w:val="cr,Used by Word to flag author queries"/>
    <w:uiPriority w:val="99"/>
    <w:rsid w:val="00684EC2"/>
    <w:rPr>
      <w:szCs w:val="16"/>
    </w:rPr>
  </w:style>
  <w:style w:type="paragraph" w:styleId="CommentText">
    <w:name w:val="annotation text"/>
    <w:aliases w:val="ct,Used by Word for text of author queries"/>
    <w:basedOn w:val="Normal"/>
    <w:link w:val="CommentTextChar"/>
    <w:uiPriority w:val="99"/>
    <w:rsid w:val="00684EC2"/>
  </w:style>
  <w:style w:type="character" w:customStyle="1" w:styleId="Italic">
    <w:name w:val="Italic"/>
    <w:aliases w:val="i"/>
    <w:rsid w:val="00684EC2"/>
    <w:rPr>
      <w:i/>
      <w:color w:val="auto"/>
      <w:szCs w:val="18"/>
    </w:rPr>
  </w:style>
  <w:style w:type="paragraph" w:customStyle="1" w:styleId="CodeReferenceinList2">
    <w:name w:val="Code Reference in List 2"/>
    <w:aliases w:val="cref2"/>
    <w:basedOn w:val="CodeReferenceinList1"/>
    <w:locked/>
    <w:rsid w:val="00684EC2"/>
    <w:pPr>
      <w:ind w:left="720"/>
    </w:pPr>
  </w:style>
  <w:style w:type="character" w:customStyle="1" w:styleId="Subscript">
    <w:name w:val="Subscript"/>
    <w:aliases w:val="sub"/>
    <w:rsid w:val="00684EC2"/>
    <w:rPr>
      <w:color w:val="auto"/>
      <w:szCs w:val="18"/>
      <w:u w:val="none"/>
      <w:vertAlign w:val="subscript"/>
    </w:rPr>
  </w:style>
  <w:style w:type="character" w:customStyle="1" w:styleId="Superscript">
    <w:name w:val="Superscript"/>
    <w:aliases w:val="sup"/>
    <w:rsid w:val="00684EC2"/>
    <w:rPr>
      <w:color w:val="auto"/>
      <w:szCs w:val="18"/>
      <w:u w:val="none"/>
      <w:vertAlign w:val="superscript"/>
    </w:rPr>
  </w:style>
  <w:style w:type="table" w:customStyle="1" w:styleId="TablewithHeader">
    <w:name w:val="Table with Header"/>
    <w:aliases w:val="twh"/>
    <w:basedOn w:val="TablewithoutHeader"/>
    <w:rsid w:val="00684EC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84EC2"/>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684EC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84EC2"/>
    <w:rPr>
      <w:b/>
      <w:bCs/>
    </w:rPr>
  </w:style>
  <w:style w:type="paragraph" w:styleId="BalloonText">
    <w:name w:val="Balloon Text"/>
    <w:basedOn w:val="Normal"/>
    <w:rsid w:val="00684EC2"/>
    <w:rPr>
      <w:rFonts w:ascii="Tahoma" w:hAnsi="Tahoma" w:cs="Tahoma"/>
      <w:sz w:val="16"/>
      <w:szCs w:val="16"/>
    </w:rPr>
  </w:style>
  <w:style w:type="character" w:customStyle="1" w:styleId="UI">
    <w:name w:val="UI"/>
    <w:aliases w:val="ui"/>
    <w:rsid w:val="00684EC2"/>
    <w:rPr>
      <w:b/>
      <w:color w:val="auto"/>
      <w:szCs w:val="18"/>
      <w:u w:val="none"/>
    </w:rPr>
  </w:style>
  <w:style w:type="character" w:customStyle="1" w:styleId="ParameterReference">
    <w:name w:val="Parameter Reference"/>
    <w:aliases w:val="pr"/>
    <w:locked/>
    <w:rsid w:val="00684EC2"/>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684EC2"/>
    <w:rPr>
      <w:b/>
      <w:noProof/>
      <w:color w:val="auto"/>
      <w:szCs w:val="18"/>
      <w:bdr w:val="none" w:sz="0" w:space="0" w:color="auto"/>
      <w:shd w:val="clear" w:color="auto" w:fill="auto"/>
      <w:lang w:val="en-US"/>
    </w:rPr>
  </w:style>
  <w:style w:type="character" w:customStyle="1" w:styleId="Token">
    <w:name w:val="Token"/>
    <w:aliases w:val="tok"/>
    <w:locked/>
    <w:rsid w:val="00684EC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684EC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84EC2"/>
    <w:rPr>
      <w:noProof/>
      <w:color w:val="C0C0C0"/>
      <w:kern w:val="0"/>
    </w:rPr>
  </w:style>
  <w:style w:type="character" w:customStyle="1" w:styleId="LegacyLinkText">
    <w:name w:val="Legacy Link Text"/>
    <w:aliases w:val="llt"/>
    <w:basedOn w:val="LinkText"/>
    <w:rsid w:val="00684EC2"/>
    <w:rPr>
      <w:color w:val="0000FF"/>
      <w:szCs w:val="18"/>
      <w:u w:val="single"/>
    </w:rPr>
  </w:style>
  <w:style w:type="paragraph" w:customStyle="1" w:styleId="DefinedTerminList1">
    <w:name w:val="Defined Term in List 1"/>
    <w:aliases w:val="dt1"/>
    <w:basedOn w:val="DefinedTerm"/>
    <w:rsid w:val="00684EC2"/>
    <w:pPr>
      <w:ind w:left="360"/>
    </w:pPr>
  </w:style>
  <w:style w:type="paragraph" w:customStyle="1" w:styleId="DefinedTerminList2">
    <w:name w:val="Defined Term in List 2"/>
    <w:aliases w:val="dt2"/>
    <w:basedOn w:val="DefinedTerm"/>
    <w:rsid w:val="00684EC2"/>
    <w:pPr>
      <w:ind w:left="720"/>
    </w:pPr>
  </w:style>
  <w:style w:type="paragraph" w:customStyle="1" w:styleId="TableSpacinginList1">
    <w:name w:val="Table Spacing in List 1"/>
    <w:aliases w:val="ts1"/>
    <w:basedOn w:val="TableSpacing"/>
    <w:next w:val="TextinList1"/>
    <w:rsid w:val="00684EC2"/>
    <w:pPr>
      <w:ind w:left="360"/>
    </w:pPr>
  </w:style>
  <w:style w:type="paragraph" w:customStyle="1" w:styleId="TableSpacinginList2">
    <w:name w:val="Table Spacing in List 2"/>
    <w:aliases w:val="ts2"/>
    <w:basedOn w:val="TableSpacinginList1"/>
    <w:next w:val="TextinList2"/>
    <w:rsid w:val="00684EC2"/>
    <w:pPr>
      <w:ind w:left="720"/>
    </w:pPr>
  </w:style>
  <w:style w:type="table" w:customStyle="1" w:styleId="ProcedureTableinList1">
    <w:name w:val="Procedure Table in List 1"/>
    <w:aliases w:val="pt1"/>
    <w:basedOn w:val="ProcedureTable"/>
    <w:rsid w:val="00684EC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684EC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684EC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84EC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84EC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684EC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684EC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84EC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84EC2"/>
  </w:style>
  <w:style w:type="paragraph" w:customStyle="1" w:styleId="ConditionalBlockinList2">
    <w:name w:val="Conditional Block in List 2"/>
    <w:aliases w:val="cb2"/>
    <w:basedOn w:val="ConditionalBlock"/>
    <w:next w:val="Normal"/>
    <w:locked/>
    <w:rsid w:val="00684EC2"/>
    <w:pPr>
      <w:ind w:left="720"/>
    </w:pPr>
  </w:style>
  <w:style w:type="character" w:customStyle="1" w:styleId="CodeFeaturedElement">
    <w:name w:val="Code Featured Element"/>
    <w:aliases w:val="cfe"/>
    <w:locked/>
    <w:rsid w:val="00684EC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84EC2"/>
    <w:rPr>
      <w:color w:val="C0C0C0"/>
    </w:rPr>
  </w:style>
  <w:style w:type="character" w:customStyle="1" w:styleId="CodeEntityReferenceSpecific">
    <w:name w:val="Code Entity Reference Specific"/>
    <w:aliases w:val="cers"/>
    <w:basedOn w:val="CodeEntityReference"/>
    <w:locked/>
    <w:rsid w:val="00684EC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684EC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84EC2"/>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684EC2"/>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684EC2"/>
    <w:pPr>
      <w:numPr>
        <w:numId w:val="17"/>
      </w:numPr>
    </w:pPr>
  </w:style>
  <w:style w:type="paragraph" w:styleId="BlockText">
    <w:name w:val="Block Text"/>
    <w:basedOn w:val="Normal"/>
    <w:rsid w:val="00684EC2"/>
    <w:pPr>
      <w:spacing w:after="120"/>
      <w:ind w:left="1440" w:right="1440"/>
    </w:pPr>
  </w:style>
  <w:style w:type="paragraph" w:styleId="BodyText">
    <w:name w:val="Body Text"/>
    <w:basedOn w:val="Normal"/>
    <w:rsid w:val="00684EC2"/>
    <w:pPr>
      <w:spacing w:after="120"/>
    </w:pPr>
  </w:style>
  <w:style w:type="paragraph" w:styleId="BodyText2">
    <w:name w:val="Body Text 2"/>
    <w:basedOn w:val="Normal"/>
    <w:rsid w:val="00684EC2"/>
    <w:pPr>
      <w:spacing w:after="120" w:line="480" w:lineRule="auto"/>
    </w:pPr>
  </w:style>
  <w:style w:type="paragraph" w:styleId="BodyText3">
    <w:name w:val="Body Text 3"/>
    <w:basedOn w:val="Normal"/>
    <w:rsid w:val="00684EC2"/>
    <w:pPr>
      <w:spacing w:after="120"/>
    </w:pPr>
    <w:rPr>
      <w:sz w:val="16"/>
      <w:szCs w:val="16"/>
    </w:rPr>
  </w:style>
  <w:style w:type="paragraph" w:styleId="BodyTextFirstIndent">
    <w:name w:val="Body Text First Indent"/>
    <w:basedOn w:val="BodyText"/>
    <w:rsid w:val="00684EC2"/>
    <w:pPr>
      <w:ind w:firstLine="210"/>
    </w:pPr>
  </w:style>
  <w:style w:type="paragraph" w:styleId="BodyTextIndent">
    <w:name w:val="Body Text Indent"/>
    <w:basedOn w:val="Normal"/>
    <w:rsid w:val="00684EC2"/>
    <w:pPr>
      <w:spacing w:after="120"/>
      <w:ind w:left="360"/>
    </w:pPr>
  </w:style>
  <w:style w:type="paragraph" w:styleId="BodyTextFirstIndent2">
    <w:name w:val="Body Text First Indent 2"/>
    <w:basedOn w:val="BodyTextIndent"/>
    <w:rsid w:val="00684EC2"/>
    <w:pPr>
      <w:ind w:firstLine="210"/>
    </w:pPr>
  </w:style>
  <w:style w:type="paragraph" w:styleId="BodyTextIndent2">
    <w:name w:val="Body Text Indent 2"/>
    <w:basedOn w:val="Normal"/>
    <w:rsid w:val="00684EC2"/>
    <w:pPr>
      <w:spacing w:after="120" w:line="480" w:lineRule="auto"/>
      <w:ind w:left="360"/>
    </w:pPr>
  </w:style>
  <w:style w:type="paragraph" w:styleId="BodyTextIndent3">
    <w:name w:val="Body Text Indent 3"/>
    <w:basedOn w:val="Normal"/>
    <w:rsid w:val="00684EC2"/>
    <w:pPr>
      <w:spacing w:after="120"/>
      <w:ind w:left="360"/>
    </w:pPr>
    <w:rPr>
      <w:sz w:val="16"/>
      <w:szCs w:val="16"/>
    </w:rPr>
  </w:style>
  <w:style w:type="paragraph" w:styleId="Closing">
    <w:name w:val="Closing"/>
    <w:basedOn w:val="Normal"/>
    <w:rsid w:val="00684EC2"/>
    <w:pPr>
      <w:ind w:left="4320"/>
    </w:pPr>
  </w:style>
  <w:style w:type="paragraph" w:styleId="Date">
    <w:name w:val="Date"/>
    <w:basedOn w:val="Normal"/>
    <w:next w:val="Normal"/>
    <w:rsid w:val="00684EC2"/>
  </w:style>
  <w:style w:type="paragraph" w:styleId="E-mailSignature">
    <w:name w:val="E-mail Signature"/>
    <w:basedOn w:val="Normal"/>
    <w:rsid w:val="00684EC2"/>
  </w:style>
  <w:style w:type="character" w:styleId="Emphasis">
    <w:name w:val="Emphasis"/>
    <w:qFormat/>
    <w:rsid w:val="00684EC2"/>
    <w:rPr>
      <w:i/>
      <w:iCs/>
    </w:rPr>
  </w:style>
  <w:style w:type="paragraph" w:styleId="EnvelopeAddress">
    <w:name w:val="envelope address"/>
    <w:basedOn w:val="Normal"/>
    <w:rsid w:val="00684EC2"/>
    <w:pPr>
      <w:framePr w:w="7920" w:h="1980" w:hRule="exact" w:hSpace="180" w:wrap="auto" w:hAnchor="page" w:xAlign="center" w:yAlign="bottom"/>
      <w:ind w:left="2880"/>
    </w:pPr>
    <w:rPr>
      <w:sz w:val="24"/>
      <w:szCs w:val="24"/>
    </w:rPr>
  </w:style>
  <w:style w:type="paragraph" w:styleId="EnvelopeReturn">
    <w:name w:val="envelope return"/>
    <w:basedOn w:val="Normal"/>
    <w:rsid w:val="00684EC2"/>
  </w:style>
  <w:style w:type="character" w:styleId="FollowedHyperlink">
    <w:name w:val="FollowedHyperlink"/>
    <w:rsid w:val="00684EC2"/>
    <w:rPr>
      <w:color w:val="800080"/>
      <w:u w:val="single"/>
    </w:rPr>
  </w:style>
  <w:style w:type="character" w:styleId="HTMLAcronym">
    <w:name w:val="HTML Acronym"/>
    <w:basedOn w:val="DefaultParagraphFont"/>
    <w:rsid w:val="00684EC2"/>
  </w:style>
  <w:style w:type="paragraph" w:styleId="HTMLAddress">
    <w:name w:val="HTML Address"/>
    <w:basedOn w:val="Normal"/>
    <w:rsid w:val="00684EC2"/>
    <w:rPr>
      <w:i/>
      <w:iCs/>
    </w:rPr>
  </w:style>
  <w:style w:type="character" w:styleId="HTMLCite">
    <w:name w:val="HTML Cite"/>
    <w:rsid w:val="00684EC2"/>
    <w:rPr>
      <w:i/>
      <w:iCs/>
    </w:rPr>
  </w:style>
  <w:style w:type="character" w:styleId="HTMLCode">
    <w:name w:val="HTML Code"/>
    <w:rsid w:val="00684EC2"/>
    <w:rPr>
      <w:rFonts w:ascii="Courier New" w:hAnsi="Courier New"/>
      <w:sz w:val="20"/>
      <w:szCs w:val="20"/>
    </w:rPr>
  </w:style>
  <w:style w:type="character" w:styleId="HTMLDefinition">
    <w:name w:val="HTML Definition"/>
    <w:rsid w:val="00684EC2"/>
    <w:rPr>
      <w:i/>
      <w:iCs/>
    </w:rPr>
  </w:style>
  <w:style w:type="character" w:styleId="HTMLKeyboard">
    <w:name w:val="HTML Keyboard"/>
    <w:rsid w:val="00684EC2"/>
    <w:rPr>
      <w:rFonts w:ascii="Courier New" w:hAnsi="Courier New"/>
      <w:sz w:val="20"/>
      <w:szCs w:val="20"/>
    </w:rPr>
  </w:style>
  <w:style w:type="paragraph" w:styleId="HTMLPreformatted">
    <w:name w:val="HTML Preformatted"/>
    <w:basedOn w:val="Normal"/>
    <w:rsid w:val="00684EC2"/>
    <w:rPr>
      <w:rFonts w:ascii="Courier New" w:hAnsi="Courier New"/>
    </w:rPr>
  </w:style>
  <w:style w:type="character" w:styleId="HTMLSample">
    <w:name w:val="HTML Sample"/>
    <w:rsid w:val="00684EC2"/>
    <w:rPr>
      <w:rFonts w:ascii="Courier New" w:hAnsi="Courier New"/>
    </w:rPr>
  </w:style>
  <w:style w:type="character" w:styleId="HTMLTypewriter">
    <w:name w:val="HTML Typewriter"/>
    <w:rsid w:val="00684EC2"/>
    <w:rPr>
      <w:rFonts w:ascii="Courier New" w:hAnsi="Courier New"/>
      <w:sz w:val="20"/>
      <w:szCs w:val="20"/>
    </w:rPr>
  </w:style>
  <w:style w:type="character" w:styleId="HTMLVariable">
    <w:name w:val="HTML Variable"/>
    <w:rsid w:val="00684EC2"/>
    <w:rPr>
      <w:i/>
      <w:iCs/>
    </w:rPr>
  </w:style>
  <w:style w:type="character" w:styleId="LineNumber">
    <w:name w:val="line number"/>
    <w:basedOn w:val="DefaultParagraphFont"/>
    <w:rsid w:val="00684EC2"/>
  </w:style>
  <w:style w:type="paragraph" w:styleId="List">
    <w:name w:val="List"/>
    <w:basedOn w:val="Normal"/>
    <w:rsid w:val="00684EC2"/>
    <w:pPr>
      <w:ind w:left="360" w:hanging="360"/>
    </w:pPr>
  </w:style>
  <w:style w:type="paragraph" w:styleId="List2">
    <w:name w:val="List 2"/>
    <w:basedOn w:val="Normal"/>
    <w:rsid w:val="00684EC2"/>
    <w:pPr>
      <w:ind w:left="720" w:hanging="360"/>
    </w:pPr>
  </w:style>
  <w:style w:type="paragraph" w:styleId="List3">
    <w:name w:val="List 3"/>
    <w:basedOn w:val="Normal"/>
    <w:rsid w:val="00684EC2"/>
    <w:pPr>
      <w:ind w:left="1080" w:hanging="360"/>
    </w:pPr>
  </w:style>
  <w:style w:type="paragraph" w:styleId="List4">
    <w:name w:val="List 4"/>
    <w:basedOn w:val="Normal"/>
    <w:rsid w:val="00684EC2"/>
    <w:pPr>
      <w:ind w:left="1440" w:hanging="360"/>
    </w:pPr>
  </w:style>
  <w:style w:type="paragraph" w:styleId="List5">
    <w:name w:val="List 5"/>
    <w:basedOn w:val="Normal"/>
    <w:rsid w:val="00684EC2"/>
    <w:pPr>
      <w:ind w:left="1800" w:hanging="360"/>
    </w:pPr>
  </w:style>
  <w:style w:type="paragraph" w:styleId="ListBullet">
    <w:name w:val="List Bullet"/>
    <w:basedOn w:val="Normal"/>
    <w:link w:val="ListBulletChar"/>
    <w:rsid w:val="00684EC2"/>
    <w:pPr>
      <w:tabs>
        <w:tab w:val="num" w:pos="360"/>
      </w:tabs>
      <w:ind w:left="360" w:hanging="360"/>
    </w:pPr>
  </w:style>
  <w:style w:type="paragraph" w:styleId="ListBullet2">
    <w:name w:val="List Bullet 2"/>
    <w:basedOn w:val="Normal"/>
    <w:rsid w:val="00684EC2"/>
    <w:pPr>
      <w:tabs>
        <w:tab w:val="num" w:pos="720"/>
      </w:tabs>
      <w:ind w:left="720" w:hanging="360"/>
    </w:pPr>
  </w:style>
  <w:style w:type="paragraph" w:styleId="ListBullet3">
    <w:name w:val="List Bullet 3"/>
    <w:basedOn w:val="Normal"/>
    <w:rsid w:val="00684EC2"/>
    <w:pPr>
      <w:tabs>
        <w:tab w:val="num" w:pos="1080"/>
      </w:tabs>
      <w:ind w:left="1080" w:hanging="360"/>
    </w:pPr>
  </w:style>
  <w:style w:type="paragraph" w:styleId="ListBullet4">
    <w:name w:val="List Bullet 4"/>
    <w:basedOn w:val="Normal"/>
    <w:rsid w:val="00684EC2"/>
    <w:pPr>
      <w:tabs>
        <w:tab w:val="num" w:pos="1440"/>
      </w:tabs>
      <w:ind w:left="1440" w:hanging="360"/>
    </w:pPr>
  </w:style>
  <w:style w:type="paragraph" w:styleId="ListBullet5">
    <w:name w:val="List Bullet 5"/>
    <w:basedOn w:val="Normal"/>
    <w:rsid w:val="00684EC2"/>
    <w:pPr>
      <w:tabs>
        <w:tab w:val="num" w:pos="1800"/>
      </w:tabs>
      <w:ind w:left="1800" w:hanging="360"/>
    </w:pPr>
  </w:style>
  <w:style w:type="paragraph" w:styleId="ListContinue">
    <w:name w:val="List Continue"/>
    <w:basedOn w:val="Normal"/>
    <w:rsid w:val="00684EC2"/>
    <w:pPr>
      <w:spacing w:after="120"/>
      <w:ind w:left="360"/>
    </w:pPr>
  </w:style>
  <w:style w:type="paragraph" w:styleId="ListContinue2">
    <w:name w:val="List Continue 2"/>
    <w:basedOn w:val="Normal"/>
    <w:rsid w:val="00684EC2"/>
    <w:pPr>
      <w:spacing w:after="120"/>
      <w:ind w:left="720"/>
    </w:pPr>
  </w:style>
  <w:style w:type="paragraph" w:styleId="ListContinue3">
    <w:name w:val="List Continue 3"/>
    <w:basedOn w:val="Normal"/>
    <w:rsid w:val="00684EC2"/>
    <w:pPr>
      <w:spacing w:after="120"/>
      <w:ind w:left="1080"/>
    </w:pPr>
  </w:style>
  <w:style w:type="paragraph" w:styleId="ListContinue4">
    <w:name w:val="List Continue 4"/>
    <w:basedOn w:val="Normal"/>
    <w:rsid w:val="00684EC2"/>
    <w:pPr>
      <w:spacing w:after="120"/>
      <w:ind w:left="1440"/>
    </w:pPr>
  </w:style>
  <w:style w:type="paragraph" w:styleId="ListContinue5">
    <w:name w:val="List Continue 5"/>
    <w:basedOn w:val="Normal"/>
    <w:rsid w:val="00684EC2"/>
    <w:pPr>
      <w:spacing w:after="120"/>
      <w:ind w:left="1800"/>
    </w:pPr>
  </w:style>
  <w:style w:type="paragraph" w:styleId="ListNumber">
    <w:name w:val="List Number"/>
    <w:basedOn w:val="Normal"/>
    <w:rsid w:val="00684EC2"/>
    <w:pPr>
      <w:tabs>
        <w:tab w:val="num" w:pos="360"/>
      </w:tabs>
      <w:ind w:left="360" w:hanging="360"/>
    </w:pPr>
  </w:style>
  <w:style w:type="paragraph" w:styleId="ListNumber2">
    <w:name w:val="List Number 2"/>
    <w:basedOn w:val="Normal"/>
    <w:rsid w:val="00684EC2"/>
    <w:pPr>
      <w:tabs>
        <w:tab w:val="num" w:pos="720"/>
      </w:tabs>
      <w:ind w:left="720" w:hanging="360"/>
    </w:pPr>
  </w:style>
  <w:style w:type="paragraph" w:styleId="ListNumber3">
    <w:name w:val="List Number 3"/>
    <w:basedOn w:val="Normal"/>
    <w:rsid w:val="00684EC2"/>
    <w:pPr>
      <w:tabs>
        <w:tab w:val="num" w:pos="1080"/>
      </w:tabs>
      <w:ind w:left="1080" w:hanging="360"/>
    </w:pPr>
  </w:style>
  <w:style w:type="paragraph" w:styleId="ListNumber4">
    <w:name w:val="List Number 4"/>
    <w:basedOn w:val="Normal"/>
    <w:rsid w:val="00684EC2"/>
    <w:pPr>
      <w:tabs>
        <w:tab w:val="num" w:pos="1440"/>
      </w:tabs>
      <w:ind w:left="1440" w:hanging="360"/>
    </w:pPr>
  </w:style>
  <w:style w:type="paragraph" w:styleId="ListNumber5">
    <w:name w:val="List Number 5"/>
    <w:basedOn w:val="Normal"/>
    <w:rsid w:val="00684EC2"/>
    <w:pPr>
      <w:tabs>
        <w:tab w:val="num" w:pos="1800"/>
      </w:tabs>
      <w:ind w:left="1800" w:hanging="360"/>
    </w:pPr>
  </w:style>
  <w:style w:type="paragraph" w:styleId="MessageHeader">
    <w:name w:val="Message Header"/>
    <w:basedOn w:val="Normal"/>
    <w:rsid w:val="00684EC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684EC2"/>
    <w:rPr>
      <w:rFonts w:ascii="Times New Roman" w:hAnsi="Times New Roman"/>
      <w:szCs w:val="24"/>
    </w:rPr>
  </w:style>
  <w:style w:type="paragraph" w:styleId="NormalIndent">
    <w:name w:val="Normal Indent"/>
    <w:basedOn w:val="Normal"/>
    <w:rsid w:val="00684EC2"/>
    <w:pPr>
      <w:ind w:left="720"/>
    </w:pPr>
  </w:style>
  <w:style w:type="paragraph" w:styleId="NoteHeading">
    <w:name w:val="Note Heading"/>
    <w:basedOn w:val="Normal"/>
    <w:next w:val="Normal"/>
    <w:rsid w:val="00684EC2"/>
  </w:style>
  <w:style w:type="paragraph" w:styleId="PlainText">
    <w:name w:val="Plain Text"/>
    <w:basedOn w:val="Normal"/>
    <w:rsid w:val="00684EC2"/>
    <w:rPr>
      <w:rFonts w:ascii="Courier New" w:hAnsi="Courier New"/>
    </w:rPr>
  </w:style>
  <w:style w:type="paragraph" w:styleId="Salutation">
    <w:name w:val="Salutation"/>
    <w:basedOn w:val="Normal"/>
    <w:next w:val="Normal"/>
    <w:rsid w:val="00684EC2"/>
  </w:style>
  <w:style w:type="paragraph" w:styleId="Signature">
    <w:name w:val="Signature"/>
    <w:basedOn w:val="Normal"/>
    <w:rsid w:val="00684EC2"/>
    <w:pPr>
      <w:ind w:left="4320"/>
    </w:pPr>
  </w:style>
  <w:style w:type="character" w:styleId="Strong">
    <w:name w:val="Strong"/>
    <w:qFormat/>
    <w:rsid w:val="00684EC2"/>
    <w:rPr>
      <w:b/>
      <w:bCs/>
    </w:rPr>
  </w:style>
  <w:style w:type="table" w:styleId="Table3Deffects1">
    <w:name w:val="Table 3D effects 1"/>
    <w:basedOn w:val="TableNormal"/>
    <w:rsid w:val="00684EC2"/>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4EC2"/>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4EC2"/>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84EC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4EC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4EC2"/>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4EC2"/>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84EC2"/>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4EC2"/>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4EC2"/>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84EC2"/>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4EC2"/>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4EC2"/>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4EC2"/>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4EC2"/>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84EC2"/>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84EC2"/>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84EC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84EC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4EC2"/>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4EC2"/>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4EC2"/>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4E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4E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4EC2"/>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4EC2"/>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84EC2"/>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4EC2"/>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4EC2"/>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4E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4EC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4EC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4EC2"/>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4EC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84EC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84EC2"/>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4EC2"/>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4EC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4EC2"/>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4EC2"/>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84EC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84EC2"/>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4EC2"/>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4EC2"/>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84EC2"/>
    <w:pPr>
      <w:jc w:val="center"/>
      <w:outlineLvl w:val="1"/>
    </w:pPr>
    <w:rPr>
      <w:sz w:val="24"/>
      <w:szCs w:val="24"/>
    </w:rPr>
  </w:style>
  <w:style w:type="paragraph" w:styleId="Title">
    <w:name w:val="Title"/>
    <w:basedOn w:val="Normal"/>
    <w:qFormat/>
    <w:rsid w:val="00684EC2"/>
    <w:pPr>
      <w:spacing w:before="240"/>
      <w:jc w:val="center"/>
      <w:outlineLvl w:val="0"/>
    </w:pPr>
    <w:rPr>
      <w:b/>
      <w:bCs/>
      <w:kern w:val="28"/>
      <w:sz w:val="32"/>
      <w:szCs w:val="32"/>
    </w:rPr>
  </w:style>
  <w:style w:type="character" w:customStyle="1" w:styleId="System">
    <w:name w:val="System"/>
    <w:aliases w:val="sys"/>
    <w:locked/>
    <w:rsid w:val="00684EC2"/>
    <w:rPr>
      <w:b/>
      <w:color w:val="auto"/>
      <w:szCs w:val="20"/>
      <w:u w:val="none"/>
      <w:bdr w:val="none" w:sz="0" w:space="0" w:color="auto"/>
      <w:shd w:val="clear" w:color="auto" w:fill="auto"/>
    </w:rPr>
  </w:style>
  <w:style w:type="character" w:customStyle="1" w:styleId="UserInputLocalizable">
    <w:name w:val="User Input Localizable"/>
    <w:aliases w:val="uil"/>
    <w:rsid w:val="00684EC2"/>
    <w:rPr>
      <w:b/>
      <w:color w:val="auto"/>
      <w:szCs w:val="18"/>
      <w:u w:val="none"/>
    </w:rPr>
  </w:style>
  <w:style w:type="character" w:customStyle="1" w:styleId="UnmanagedCodeEntityReference">
    <w:name w:val="Unmanaged Code Entity Reference"/>
    <w:aliases w:val="ucer"/>
    <w:locked/>
    <w:rsid w:val="00684EC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684EC2"/>
    <w:rPr>
      <w:b/>
      <w:szCs w:val="18"/>
    </w:rPr>
  </w:style>
  <w:style w:type="character" w:customStyle="1" w:styleId="Placeholder">
    <w:name w:val="Placeholder"/>
    <w:aliases w:val="ph"/>
    <w:rsid w:val="00684EC2"/>
    <w:rPr>
      <w:i/>
      <w:color w:val="auto"/>
      <w:szCs w:val="18"/>
      <w:u w:val="none"/>
    </w:rPr>
  </w:style>
  <w:style w:type="character" w:customStyle="1" w:styleId="Math">
    <w:name w:val="Math"/>
    <w:aliases w:val="m"/>
    <w:locked/>
    <w:rsid w:val="00684EC2"/>
    <w:rPr>
      <w:color w:val="C0C0C0"/>
      <w:szCs w:val="18"/>
      <w:u w:val="none"/>
      <w:bdr w:val="none" w:sz="0" w:space="0" w:color="auto"/>
      <w:shd w:val="clear" w:color="auto" w:fill="auto"/>
    </w:rPr>
  </w:style>
  <w:style w:type="character" w:customStyle="1" w:styleId="NewTerm">
    <w:name w:val="New Term"/>
    <w:aliases w:val="nt"/>
    <w:locked/>
    <w:rsid w:val="00684EC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84EC2"/>
    <w:rPr>
      <w:color w:val="C0C0C0"/>
    </w:rPr>
  </w:style>
  <w:style w:type="paragraph" w:customStyle="1" w:styleId="BulletedDynamicLinkinList2">
    <w:name w:val="Bulleted Dynamic Link in List 2"/>
    <w:basedOn w:val="Normal"/>
    <w:locked/>
    <w:rsid w:val="00684EC2"/>
    <w:rPr>
      <w:color w:val="C0C0C0"/>
    </w:rPr>
  </w:style>
  <w:style w:type="paragraph" w:customStyle="1" w:styleId="BulletedDynamicLink">
    <w:name w:val="Bulleted Dynamic Link"/>
    <w:basedOn w:val="Normal"/>
    <w:locked/>
    <w:rsid w:val="00684EC2"/>
    <w:rPr>
      <w:color w:val="C0C0C0"/>
    </w:rPr>
  </w:style>
  <w:style w:type="character" w:customStyle="1" w:styleId="Heading6Char">
    <w:name w:val="Heading 6 Char"/>
    <w:aliases w:val="h6 Char"/>
    <w:link w:val="Heading6"/>
    <w:rsid w:val="00684EC2"/>
    <w:rPr>
      <w:rFonts w:ascii="Arial" w:eastAsia="SimSun" w:hAnsi="Arial"/>
      <w:b/>
      <w:kern w:val="24"/>
    </w:rPr>
  </w:style>
  <w:style w:type="character" w:customStyle="1" w:styleId="LabelChar">
    <w:name w:val="Label Char"/>
    <w:aliases w:val="l Char"/>
    <w:link w:val="Label"/>
    <w:rsid w:val="00684EC2"/>
    <w:rPr>
      <w:rFonts w:ascii="Arial" w:eastAsia="SimSun" w:hAnsi="Arial"/>
      <w:b/>
      <w:kern w:val="24"/>
    </w:rPr>
  </w:style>
  <w:style w:type="character" w:customStyle="1" w:styleId="Heading5Char">
    <w:name w:val="Heading 5 Char"/>
    <w:aliases w:val="h5 Char"/>
    <w:link w:val="Heading5"/>
    <w:rsid w:val="00684EC2"/>
    <w:rPr>
      <w:rFonts w:ascii="Arial" w:eastAsia="SimSun" w:hAnsi="Arial"/>
      <w:b/>
      <w:kern w:val="24"/>
      <w:szCs w:val="40"/>
    </w:rPr>
  </w:style>
  <w:style w:type="character" w:customStyle="1" w:styleId="Heading1Char">
    <w:name w:val="Heading 1 Char"/>
    <w:aliases w:val="h1 Char"/>
    <w:link w:val="Heading1"/>
    <w:rsid w:val="00684EC2"/>
    <w:rPr>
      <w:rFonts w:ascii="Arial" w:eastAsia="SimSun" w:hAnsi="Arial"/>
      <w:b/>
      <w:kern w:val="24"/>
      <w:sz w:val="40"/>
      <w:szCs w:val="40"/>
    </w:rPr>
  </w:style>
  <w:style w:type="character" w:customStyle="1" w:styleId="LabelinList1Char">
    <w:name w:val="Label in List 1 Char"/>
    <w:aliases w:val="l1 Char"/>
    <w:basedOn w:val="LabelChar"/>
    <w:link w:val="LabelinList1"/>
    <w:rsid w:val="00684EC2"/>
    <w:rPr>
      <w:rFonts w:ascii="Arial" w:eastAsia="SimSun" w:hAnsi="Arial"/>
      <w:b/>
      <w:kern w:val="24"/>
    </w:rPr>
  </w:style>
  <w:style w:type="paragraph" w:customStyle="1" w:styleId="Strikethrough">
    <w:name w:val="Strikethrough"/>
    <w:aliases w:val="strike"/>
    <w:basedOn w:val="Normal"/>
    <w:rsid w:val="00684EC2"/>
    <w:rPr>
      <w:strike/>
    </w:rPr>
  </w:style>
  <w:style w:type="paragraph" w:customStyle="1" w:styleId="TableFootnote">
    <w:name w:val="Table Footnote"/>
    <w:aliases w:val="tf"/>
    <w:basedOn w:val="Normal"/>
    <w:rsid w:val="00684EC2"/>
    <w:pPr>
      <w:spacing w:before="80" w:after="80"/>
      <w:ind w:left="216" w:hanging="216"/>
    </w:pPr>
  </w:style>
  <w:style w:type="paragraph" w:customStyle="1" w:styleId="TableFootnoteinList1">
    <w:name w:val="Table Footnote in List 1"/>
    <w:aliases w:val="tf1"/>
    <w:basedOn w:val="TableFootnote"/>
    <w:rsid w:val="00684EC2"/>
    <w:pPr>
      <w:ind w:left="576"/>
    </w:pPr>
  </w:style>
  <w:style w:type="paragraph" w:customStyle="1" w:styleId="TableFootnoteinList2">
    <w:name w:val="Table Footnote in List 2"/>
    <w:aliases w:val="tf2"/>
    <w:basedOn w:val="TableFootnote"/>
    <w:rsid w:val="00684EC2"/>
    <w:pPr>
      <w:ind w:left="936"/>
    </w:pPr>
  </w:style>
  <w:style w:type="character" w:customStyle="1" w:styleId="DynamicLink">
    <w:name w:val="Dynamic Link"/>
    <w:aliases w:val="dl"/>
    <w:locked/>
    <w:rsid w:val="00684EC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84EC2"/>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684EC2"/>
    <w:rPr>
      <w:color w:val="C0C0C0"/>
    </w:rPr>
  </w:style>
  <w:style w:type="paragraph" w:customStyle="1" w:styleId="PrintDivisionNumber">
    <w:name w:val="Print Division Number"/>
    <w:aliases w:val="pdn"/>
    <w:basedOn w:val="Normal"/>
    <w:locked/>
    <w:rsid w:val="00684EC2"/>
    <w:pPr>
      <w:spacing w:before="0" w:after="0" w:line="240" w:lineRule="auto"/>
    </w:pPr>
    <w:rPr>
      <w:color w:val="C0C0C0"/>
    </w:rPr>
  </w:style>
  <w:style w:type="paragraph" w:customStyle="1" w:styleId="PrintDivisionTitle">
    <w:name w:val="Print Division Title"/>
    <w:aliases w:val="pdt"/>
    <w:basedOn w:val="Normal"/>
    <w:locked/>
    <w:rsid w:val="00684EC2"/>
    <w:pPr>
      <w:spacing w:before="0" w:after="0" w:line="240" w:lineRule="auto"/>
    </w:pPr>
    <w:rPr>
      <w:color w:val="C0C0C0"/>
    </w:rPr>
  </w:style>
  <w:style w:type="paragraph" w:customStyle="1" w:styleId="PrintMSCorp">
    <w:name w:val="Print MS Corp"/>
    <w:aliases w:val="pms"/>
    <w:basedOn w:val="Normal"/>
    <w:locked/>
    <w:rsid w:val="00684EC2"/>
    <w:pPr>
      <w:spacing w:before="0" w:after="0" w:line="240" w:lineRule="auto"/>
    </w:pPr>
    <w:rPr>
      <w:color w:val="C0C0C0"/>
    </w:rPr>
  </w:style>
  <w:style w:type="paragraph" w:customStyle="1" w:styleId="RevisionHistory">
    <w:name w:val="Revision History"/>
    <w:aliases w:val="rh"/>
    <w:basedOn w:val="Normal"/>
    <w:locked/>
    <w:rsid w:val="00684EC2"/>
    <w:pPr>
      <w:spacing w:before="0" w:after="0" w:line="240" w:lineRule="auto"/>
    </w:pPr>
    <w:rPr>
      <w:color w:val="C0C0C0"/>
    </w:rPr>
  </w:style>
  <w:style w:type="character" w:customStyle="1" w:styleId="SV">
    <w:name w:val="SV"/>
    <w:locked/>
    <w:rsid w:val="00684EC2"/>
    <w:rPr>
      <w:rFonts w:ascii="Arial" w:hAnsi="Arial"/>
      <w:color w:val="C0C0C0"/>
      <w:sz w:val="20"/>
      <w:szCs w:val="18"/>
      <w:bdr w:val="none" w:sz="0" w:space="0" w:color="auto"/>
      <w:shd w:val="clear" w:color="auto" w:fill="auto"/>
    </w:rPr>
  </w:style>
  <w:style w:type="character" w:styleId="Hyperlink">
    <w:name w:val="Hyperlink"/>
    <w:uiPriority w:val="99"/>
    <w:rsid w:val="00684EC2"/>
    <w:rPr>
      <w:color w:val="0000FF"/>
      <w:sz w:val="20"/>
      <w:szCs w:val="18"/>
      <w:u w:val="single"/>
    </w:rPr>
  </w:style>
  <w:style w:type="paragraph" w:customStyle="1" w:styleId="Copyright">
    <w:name w:val="Copyright"/>
    <w:aliases w:val="copy"/>
    <w:basedOn w:val="Normal"/>
    <w:rsid w:val="00684EC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84EC2"/>
    <w:pPr>
      <w:framePr w:wrap="notBeside"/>
      <w:ind w:left="720"/>
    </w:pPr>
  </w:style>
  <w:style w:type="paragraph" w:customStyle="1" w:styleId="ProcedureTitle">
    <w:name w:val="Procedure Title"/>
    <w:aliases w:val="prt"/>
    <w:basedOn w:val="Normal"/>
    <w:rsid w:val="00684EC2"/>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84EC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684EC2"/>
    <w:rPr>
      <w:rFonts w:ascii="Courier New" w:hAnsi="Courier New"/>
      <w:noProof/>
      <w:color w:val="000000"/>
      <w:sz w:val="16"/>
      <w:szCs w:val="16"/>
    </w:rPr>
  </w:style>
  <w:style w:type="character" w:customStyle="1" w:styleId="ListBulletChar">
    <w:name w:val="List Bullet Char"/>
    <w:link w:val="ListBullet"/>
    <w:rsid w:val="00684EC2"/>
    <w:rPr>
      <w:rFonts w:ascii="Arial" w:eastAsia="SimSun" w:hAnsi="Arial"/>
      <w:kern w:val="24"/>
    </w:rPr>
  </w:style>
  <w:style w:type="character" w:customStyle="1" w:styleId="BulletedList2Char">
    <w:name w:val="Bulleted List 2 Char"/>
    <w:aliases w:val="bl2 Char Char"/>
    <w:basedOn w:val="ListBulletChar"/>
    <w:link w:val="BulletedList2"/>
    <w:rsid w:val="00684EC2"/>
    <w:rPr>
      <w:rFonts w:ascii="Arial" w:eastAsia="SimSun" w:hAnsi="Arial"/>
      <w:kern w:val="24"/>
    </w:rPr>
  </w:style>
  <w:style w:type="paragraph" w:styleId="TOC5">
    <w:name w:val="toc 5"/>
    <w:aliases w:val="toc5"/>
    <w:basedOn w:val="Normal"/>
    <w:next w:val="Normal"/>
    <w:rsid w:val="00684EC2"/>
    <w:pPr>
      <w:spacing w:before="0" w:after="0"/>
      <w:ind w:left="936" w:hanging="187"/>
    </w:pPr>
  </w:style>
  <w:style w:type="paragraph" w:customStyle="1" w:styleId="PageHeader">
    <w:name w:val="Page Header"/>
    <w:aliases w:val="pgh"/>
    <w:basedOn w:val="Normal"/>
    <w:rsid w:val="00684EC2"/>
    <w:pPr>
      <w:spacing w:before="0" w:after="240" w:line="240" w:lineRule="auto"/>
      <w:jc w:val="right"/>
    </w:pPr>
    <w:rPr>
      <w:b/>
    </w:rPr>
  </w:style>
  <w:style w:type="paragraph" w:customStyle="1" w:styleId="PageFooter">
    <w:name w:val="Page Footer"/>
    <w:aliases w:val="pgf"/>
    <w:basedOn w:val="Normal"/>
    <w:rsid w:val="00684EC2"/>
    <w:pPr>
      <w:spacing w:before="0" w:after="0" w:line="240" w:lineRule="auto"/>
      <w:jc w:val="right"/>
    </w:pPr>
  </w:style>
  <w:style w:type="paragraph" w:customStyle="1" w:styleId="PageNum">
    <w:name w:val="Page Num"/>
    <w:aliases w:val="pgn"/>
    <w:basedOn w:val="Normal"/>
    <w:rsid w:val="00684EC2"/>
    <w:pPr>
      <w:spacing w:before="0" w:after="0" w:line="240" w:lineRule="auto"/>
      <w:ind w:right="518"/>
      <w:jc w:val="right"/>
    </w:pPr>
    <w:rPr>
      <w:b/>
    </w:rPr>
  </w:style>
  <w:style w:type="character" w:customStyle="1" w:styleId="NumberedListIndexer">
    <w:name w:val="Numbered List Indexer"/>
    <w:aliases w:val="nlx"/>
    <w:rsid w:val="00684EC2"/>
    <w:rPr>
      <w:dstrike w:val="0"/>
      <w:vanish/>
      <w:color w:val="C0C0C0"/>
      <w:szCs w:val="18"/>
      <w:u w:val="none"/>
      <w:vertAlign w:val="baseline"/>
    </w:rPr>
  </w:style>
  <w:style w:type="paragraph" w:customStyle="1" w:styleId="ProcedureTitleinList1">
    <w:name w:val="Procedure Title in List 1"/>
    <w:aliases w:val="prt1"/>
    <w:basedOn w:val="ProcedureTitle"/>
    <w:rsid w:val="00684EC2"/>
    <w:pPr>
      <w:framePr w:wrap="notBeside"/>
    </w:pPr>
  </w:style>
  <w:style w:type="paragraph" w:styleId="TOC6">
    <w:name w:val="toc 6"/>
    <w:aliases w:val="toc6"/>
    <w:basedOn w:val="Normal"/>
    <w:next w:val="Normal"/>
    <w:rsid w:val="00684EC2"/>
    <w:pPr>
      <w:spacing w:before="0" w:after="0"/>
      <w:ind w:left="1123" w:hanging="187"/>
    </w:pPr>
  </w:style>
  <w:style w:type="paragraph" w:customStyle="1" w:styleId="ProcedureTitleinList2">
    <w:name w:val="Procedure Title in List 2"/>
    <w:aliases w:val="prt2"/>
    <w:basedOn w:val="ProcedureTitle"/>
    <w:rsid w:val="00684EC2"/>
    <w:pPr>
      <w:framePr w:wrap="notBeside"/>
      <w:ind w:left="720"/>
    </w:pPr>
  </w:style>
  <w:style w:type="table" w:customStyle="1" w:styleId="DefinitionTable">
    <w:name w:val="Definition Table"/>
    <w:aliases w:val="dtbl"/>
    <w:basedOn w:val="TableNormal"/>
    <w:rsid w:val="00684EC2"/>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684EC2"/>
    <w:pPr>
      <w:ind w:left="1785" w:hanging="187"/>
    </w:pPr>
  </w:style>
  <w:style w:type="paragraph" w:styleId="TOC7">
    <w:name w:val="toc 7"/>
    <w:basedOn w:val="Normal"/>
    <w:next w:val="Normal"/>
    <w:rsid w:val="00684EC2"/>
    <w:pPr>
      <w:ind w:left="1382" w:hanging="187"/>
    </w:pPr>
  </w:style>
  <w:style w:type="paragraph" w:styleId="TOC8">
    <w:name w:val="toc 8"/>
    <w:basedOn w:val="Normal"/>
    <w:next w:val="Normal"/>
    <w:rsid w:val="00684EC2"/>
    <w:pPr>
      <w:ind w:left="1584" w:hanging="187"/>
    </w:pPr>
  </w:style>
  <w:style w:type="table" w:customStyle="1" w:styleId="DefinitionTableinList1">
    <w:name w:val="Definition Table in List 1"/>
    <w:aliases w:val="dtbl1"/>
    <w:basedOn w:val="DefinitionTable"/>
    <w:rsid w:val="00684EC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684EC2"/>
    <w:tblPr>
      <w:tblInd w:w="907" w:type="dxa"/>
      <w:tblCellMar>
        <w:top w:w="0" w:type="dxa"/>
        <w:left w:w="0" w:type="dxa"/>
        <w:bottom w:w="0" w:type="dxa"/>
        <w:right w:w="0" w:type="dxa"/>
      </w:tblCellMar>
    </w:tblPr>
  </w:style>
  <w:style w:type="table" w:customStyle="1" w:styleId="PacketTable">
    <w:name w:val="Packet Table"/>
    <w:basedOn w:val="TableNormal"/>
    <w:rsid w:val="00684EC2"/>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84EC2"/>
    <w:pPr>
      <w:numPr>
        <w:numId w:val="25"/>
      </w:numPr>
      <w:spacing w:line="260" w:lineRule="exact"/>
      <w:ind w:left="1080"/>
    </w:pPr>
  </w:style>
  <w:style w:type="paragraph" w:customStyle="1" w:styleId="BulletedList4">
    <w:name w:val="Bulleted List 4"/>
    <w:aliases w:val="bl4"/>
    <w:basedOn w:val="ListBullet"/>
    <w:rsid w:val="00684EC2"/>
    <w:pPr>
      <w:numPr>
        <w:numId w:val="26"/>
      </w:numPr>
      <w:ind w:left="1440"/>
    </w:pPr>
  </w:style>
  <w:style w:type="paragraph" w:customStyle="1" w:styleId="BulletedList5">
    <w:name w:val="Bulleted List 5"/>
    <w:aliases w:val="bl5"/>
    <w:basedOn w:val="ListBullet"/>
    <w:rsid w:val="00684EC2"/>
    <w:pPr>
      <w:numPr>
        <w:numId w:val="27"/>
      </w:numPr>
      <w:ind w:left="1800"/>
    </w:pPr>
  </w:style>
  <w:style w:type="character" w:customStyle="1" w:styleId="FooterItalic">
    <w:name w:val="Footer Italic"/>
    <w:aliases w:val="fi"/>
    <w:rsid w:val="00684EC2"/>
    <w:rPr>
      <w:rFonts w:ascii="Times New Roman" w:hAnsi="Times New Roman"/>
      <w:i/>
      <w:sz w:val="16"/>
      <w:szCs w:val="16"/>
    </w:rPr>
  </w:style>
  <w:style w:type="character" w:customStyle="1" w:styleId="FooterSmall">
    <w:name w:val="Footer Small"/>
    <w:aliases w:val="fs"/>
    <w:rsid w:val="00684EC2"/>
    <w:rPr>
      <w:rFonts w:ascii="Times New Roman" w:hAnsi="Times New Roman"/>
      <w:sz w:val="17"/>
      <w:szCs w:val="16"/>
    </w:rPr>
  </w:style>
  <w:style w:type="paragraph" w:customStyle="1" w:styleId="GenericEntry">
    <w:name w:val="Generic Entry"/>
    <w:aliases w:val="ge"/>
    <w:basedOn w:val="Normal"/>
    <w:next w:val="Normal"/>
    <w:rsid w:val="00684EC2"/>
    <w:pPr>
      <w:spacing w:after="240" w:line="260" w:lineRule="exact"/>
      <w:ind w:left="720" w:hanging="720"/>
    </w:pPr>
  </w:style>
  <w:style w:type="table" w:customStyle="1" w:styleId="IndentedPacketFieldBits">
    <w:name w:val="Indented Packet Field Bits"/>
    <w:aliases w:val="pfbi"/>
    <w:basedOn w:val="TableNormal"/>
    <w:rsid w:val="00684EC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84EC2"/>
    <w:pPr>
      <w:numPr>
        <w:numId w:val="28"/>
      </w:numPr>
      <w:spacing w:line="260" w:lineRule="exact"/>
      <w:ind w:left="1080"/>
    </w:pPr>
  </w:style>
  <w:style w:type="paragraph" w:customStyle="1" w:styleId="NumberedList4">
    <w:name w:val="Numbered List 4"/>
    <w:aliases w:val="nl4"/>
    <w:basedOn w:val="ListNumber"/>
    <w:rsid w:val="00684EC2"/>
    <w:pPr>
      <w:numPr>
        <w:numId w:val="29"/>
      </w:numPr>
      <w:tabs>
        <w:tab w:val="left" w:pos="1800"/>
      </w:tabs>
    </w:pPr>
  </w:style>
  <w:style w:type="paragraph" w:customStyle="1" w:styleId="NumberedList5">
    <w:name w:val="Numbered List 5"/>
    <w:aliases w:val="nl5"/>
    <w:basedOn w:val="ListNumber"/>
    <w:rsid w:val="00684EC2"/>
    <w:pPr>
      <w:numPr>
        <w:numId w:val="30"/>
      </w:numPr>
    </w:pPr>
  </w:style>
  <w:style w:type="table" w:customStyle="1" w:styleId="PacketFieldBitsTable">
    <w:name w:val="Packet Field Bits Table"/>
    <w:aliases w:val="pfbt"/>
    <w:basedOn w:val="TableNormal"/>
    <w:rsid w:val="00684EC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84EC2"/>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684EC2"/>
    <w:rPr>
      <w:b/>
      <w:u w:val="single"/>
    </w:rPr>
  </w:style>
  <w:style w:type="paragraph" w:customStyle="1" w:styleId="AlertLabelinList3">
    <w:name w:val="Alert Label in List 3"/>
    <w:aliases w:val="al3"/>
    <w:basedOn w:val="AlertLabel"/>
    <w:rsid w:val="00684EC2"/>
    <w:pPr>
      <w:framePr w:wrap="notBeside"/>
      <w:ind w:left="1080"/>
    </w:pPr>
  </w:style>
  <w:style w:type="paragraph" w:customStyle="1" w:styleId="AlertTextinList3">
    <w:name w:val="Alert Text in List 3"/>
    <w:aliases w:val="at3"/>
    <w:basedOn w:val="AlertText"/>
    <w:rsid w:val="00684EC2"/>
    <w:pPr>
      <w:ind w:left="1440"/>
    </w:pPr>
  </w:style>
  <w:style w:type="character" w:styleId="PageNumber">
    <w:name w:val="page number"/>
    <w:basedOn w:val="DefaultParagraphFont"/>
    <w:rsid w:val="00684EC2"/>
  </w:style>
  <w:style w:type="table" w:styleId="LightShading-Accent1">
    <w:name w:val="Light Shading Accent 1"/>
    <w:basedOn w:val="TableNormal"/>
    <w:rsid w:val="0054405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1-Accent1">
    <w:name w:val="Medium List 1 Accent 1"/>
    <w:basedOn w:val="TableNormal"/>
    <w:rsid w:val="00374C2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Grid-Accent1">
    <w:name w:val="Light Grid Accent 1"/>
    <w:basedOn w:val="TableNormal"/>
    <w:rsid w:val="00374C2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rsid w:val="00374C2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rsid w:val="00374C2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ommentTextChar">
    <w:name w:val="Comment Text Char"/>
    <w:aliases w:val="ct Char,Used by Word for text of author queries Char"/>
    <w:link w:val="CommentText"/>
    <w:uiPriority w:val="99"/>
    <w:rsid w:val="0080331F"/>
    <w:rPr>
      <w:rFonts w:ascii="Arial" w:eastAsia="SimSun" w:hAnsi="Arial"/>
      <w:kern w:val="24"/>
    </w:rPr>
  </w:style>
  <w:style w:type="paragraph" w:styleId="ListParagraph">
    <w:name w:val="List Paragraph"/>
    <w:basedOn w:val="Normal"/>
    <w:link w:val="ListParagraphChar"/>
    <w:uiPriority w:val="34"/>
    <w:qFormat/>
    <w:rsid w:val="00975BC9"/>
    <w:pPr>
      <w:spacing w:before="40" w:after="80" w:line="240" w:lineRule="auto"/>
      <w:ind w:left="720"/>
    </w:pPr>
    <w:rPr>
      <w:rFonts w:ascii="Segoe UI" w:eastAsia="Calibri" w:hAnsi="Segoe UI"/>
      <w:color w:val="404040"/>
      <w:kern w:val="0"/>
    </w:rPr>
  </w:style>
  <w:style w:type="character" w:customStyle="1" w:styleId="ListParagraphChar">
    <w:name w:val="List Paragraph Char"/>
    <w:link w:val="ListParagraph"/>
    <w:uiPriority w:val="34"/>
    <w:rsid w:val="00975BC9"/>
    <w:rPr>
      <w:rFonts w:ascii="Segoe UI" w:eastAsia="Calibri" w:hAnsi="Segoe UI"/>
      <w:color w:val="404040"/>
    </w:rPr>
  </w:style>
  <w:style w:type="paragraph" w:styleId="Revision">
    <w:name w:val="Revision"/>
    <w:hidden/>
    <w:rsid w:val="00BE45E7"/>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69955">
      <w:bodyDiv w:val="1"/>
      <w:marLeft w:val="0"/>
      <w:marRight w:val="0"/>
      <w:marTop w:val="0"/>
      <w:marBottom w:val="0"/>
      <w:divBdr>
        <w:top w:val="none" w:sz="0" w:space="0" w:color="auto"/>
        <w:left w:val="none" w:sz="0" w:space="0" w:color="auto"/>
        <w:bottom w:val="none" w:sz="0" w:space="0" w:color="auto"/>
        <w:right w:val="none" w:sz="0" w:space="0" w:color="auto"/>
      </w:divBdr>
    </w:div>
    <w:div w:id="1266959400">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3.xml"/><Relationship Id="rId26" Type="http://schemas.openxmlformats.org/officeDocument/2006/relationships/hyperlink" Target="http://technet.microsoft.com/en-us/library/hh457568" TargetMode="External"/><Relationship Id="rId3" Type="http://schemas.openxmlformats.org/officeDocument/2006/relationships/customXml" Target="../customXml/item3.xml"/><Relationship Id="rId21" Type="http://schemas.openxmlformats.org/officeDocument/2006/relationships/hyperlink" Target="http://technet.microsoft.com/en-us/library/hh212691.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file:///C:\Users\sankasat\Documents\Understanding%20Classes%20and%20Objects%20in%20System%20Center%202012%20R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ystemcenter.pinpoint.microsoft.com/en-US/hom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echnet.microsoft.com/en-us/library/hh212841"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technet.microsoft.com/en-us/library/hh212841" TargetMode="External"/><Relationship Id="rId28" Type="http://schemas.openxmlformats.org/officeDocument/2006/relationships/hyperlink" Target="http://technet.microsoft.com/en-us/library/hh212870.aspx" TargetMode="External"/><Relationship Id="rId10" Type="http://schemas.openxmlformats.org/officeDocument/2006/relationships/footnotes" Target="footnotes.xml"/><Relationship Id="rId19" Type="http://schemas.openxmlformats.org/officeDocument/2006/relationships/hyperlink" Target="http://systemcenter.pinpoint.microsoft.com/en-US/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hyperlink" Target="http://technet.microsoft.com/en-us/library/hh212691.aspx" TargetMode="External"/><Relationship Id="rId27" Type="http://schemas.openxmlformats.org/officeDocument/2006/relationships/image" Target="media/image2.png"/><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370F-DA92-41AE-B901-E29EFB7996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CE5EF139-7F85-41A6-AD4B-6464EBDC9332}">
  <ds:schemaRefs>
    <ds:schemaRef ds:uri="http://schemas.microsoft.com/sharepoint/v3/contenttype/forms"/>
  </ds:schemaRefs>
</ds:datastoreItem>
</file>

<file path=customXml/itemProps4.xml><?xml version="1.0" encoding="utf-8"?>
<ds:datastoreItem xmlns:ds="http://schemas.openxmlformats.org/officeDocument/2006/customXml" ds:itemID="{40B3B631-8432-4670-AC39-EADCD12D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1FC8387-886F-4E09-8BCF-4A517658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21</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2014-02-14T11:39:00Z</dcterms:created>
  <dcterms:modified xsi:type="dcterms:W3CDTF">2014-03-04T02:37:00Z</dcterms:modified>
</cp:coreProperties>
</file>